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bookmarkStart w:id="0" w:name="_GoBack"/>
      <w:bookmarkEnd w:id="0"/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ADFC42F" w:rsidR="00BF6B7B" w:rsidRPr="00582763" w:rsidRDefault="005326B6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5326B6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</w:t>
      </w:r>
      <w:r w:rsidR="00497945" w:rsidRPr="00497945">
        <w:rPr>
          <w:rFonts w:ascii="Times New Roman" w:hAnsi="Times New Roman" w:cs="Times New Roman"/>
        </w:rPr>
        <w:t xml:space="preserve"> 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1" w:name="_Hlk140601437"/>
      <w:r w:rsidR="005C2691"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1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A24F67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A24F67">
        <w:fldChar w:fldCharType="begin"/>
      </w:r>
      <w:r w:rsidR="00A24F67">
        <w:instrText xml:space="preserve"> HYPERLINK "mailto:info@krastsvetmet.ru" </w:instrText>
      </w:r>
      <w:r w:rsidR="00A24F67">
        <w:fldChar w:fldCharType="end"/>
      </w:r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r w:rsidR="00AB65CA" w:rsidRPr="00AB65CA">
        <w:rPr>
          <w:rFonts w:ascii="Times New Roman" w:hAnsi="Times New Roman" w:cs="Times New Roman"/>
          <w:color w:val="0000FF"/>
          <w:u w:val="single"/>
        </w:rPr>
        <w:t xml:space="preserve">Поставку железобетонных изделий </w:t>
      </w:r>
      <w:r w:rsidR="005F5439" w:rsidRPr="00AB65CA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="003B548B" w:rsidRPr="00AB65CA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AB65CA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AB65CA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AB65CA">
        <w:rPr>
          <w:rFonts w:ascii="Times New Roman" w:hAnsi="Times New Roman" w:cs="Times New Roman"/>
          <w:color w:val="0000FF"/>
          <w:u w:val="single"/>
        </w:rPr>
        <w:t>"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2DE8E337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8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A24F67">
        <w:rPr>
          <w:u w:val="single"/>
        </w:rPr>
        <w:t xml:space="preserve"> 602256</w:t>
      </w:r>
      <w:r w:rsidR="000D365D" w:rsidRPr="000D365D">
        <w:rPr>
          <w:u w:val="single"/>
        </w:rPr>
        <w:t>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5F9D6159" w14:textId="092718CA" w:rsidR="00BF6B7B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AB65CA" w:rsidRPr="00AB65CA">
        <w:t xml:space="preserve"> </w:t>
      </w:r>
      <w:r w:rsidR="00AB65CA" w:rsidRPr="00AB65CA">
        <w:rPr>
          <w:color w:val="0000FF"/>
          <w:u w:val="single"/>
        </w:rPr>
        <w:t>Поставка железобетонных изделий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916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4217"/>
        <w:gridCol w:w="3118"/>
        <w:gridCol w:w="850"/>
        <w:gridCol w:w="1157"/>
      </w:tblGrid>
      <w:tr w:rsidR="00CA42D8" w:rsidRPr="00CA42D8" w14:paraId="26C54B05" w14:textId="77777777" w:rsidTr="00894BB4">
        <w:trPr>
          <w:trHeight w:val="388"/>
        </w:trPr>
        <w:tc>
          <w:tcPr>
            <w:tcW w:w="574" w:type="dxa"/>
            <w:vAlign w:val="center"/>
          </w:tcPr>
          <w:p w14:paraId="19F7538B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bookmarkStart w:id="2" w:name="OLE_LINK149"/>
            <w:bookmarkStart w:id="3" w:name="OLE_LINK150"/>
            <w:r w:rsidRPr="00CA42D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217" w:type="dxa"/>
            <w:vAlign w:val="center"/>
          </w:tcPr>
          <w:p w14:paraId="404CB33E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Код по ОКПД 2</w:t>
            </w:r>
          </w:p>
        </w:tc>
        <w:tc>
          <w:tcPr>
            <w:tcW w:w="3118" w:type="dxa"/>
            <w:vAlign w:val="center"/>
          </w:tcPr>
          <w:p w14:paraId="598530C2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850" w:type="dxa"/>
            <w:vAlign w:val="center"/>
          </w:tcPr>
          <w:p w14:paraId="65AC5725" w14:textId="77777777" w:rsidR="00CA42D8" w:rsidRPr="00CA42D8" w:rsidRDefault="00CA42D8" w:rsidP="00894BB4">
            <w:pPr>
              <w:ind w:left="-108" w:right="-131"/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57" w:type="dxa"/>
            <w:vAlign w:val="center"/>
          </w:tcPr>
          <w:p w14:paraId="1F980A06" w14:textId="77777777" w:rsidR="00CA42D8" w:rsidRPr="00CA42D8" w:rsidRDefault="00CA42D8" w:rsidP="00894BB4">
            <w:pPr>
              <w:ind w:left="-85" w:right="-108"/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Количество</w:t>
            </w:r>
          </w:p>
        </w:tc>
      </w:tr>
      <w:tr w:rsidR="00894BB4" w:rsidRPr="00CA42D8" w14:paraId="4DA8221B" w14:textId="77777777" w:rsidTr="00894BB4">
        <w:trPr>
          <w:trHeight w:val="388"/>
        </w:trPr>
        <w:tc>
          <w:tcPr>
            <w:tcW w:w="574" w:type="dxa"/>
            <w:vAlign w:val="center"/>
          </w:tcPr>
          <w:p w14:paraId="79DBB330" w14:textId="77777777" w:rsidR="00894BB4" w:rsidRPr="00CA42D8" w:rsidRDefault="00894BB4" w:rsidP="00894BB4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1</w:t>
            </w:r>
          </w:p>
        </w:tc>
        <w:tc>
          <w:tcPr>
            <w:tcW w:w="4217" w:type="dxa"/>
          </w:tcPr>
          <w:p w14:paraId="4A0BF136" w14:textId="77777777" w:rsidR="00894BB4" w:rsidRPr="00894BB4" w:rsidRDefault="00894BB4" w:rsidP="00894BB4">
            <w:pPr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23.61.12.162</w:t>
            </w:r>
          </w:p>
          <w:p w14:paraId="5E36DF99" w14:textId="47318666" w:rsidR="00894BB4" w:rsidRPr="00894BB4" w:rsidRDefault="00894BB4" w:rsidP="00894BB4">
            <w:pPr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Опоры ЛЭП, связи и элементы контактной сети электрифицированных дорог и осветительной сети</w:t>
            </w:r>
          </w:p>
        </w:tc>
        <w:tc>
          <w:tcPr>
            <w:tcW w:w="3118" w:type="dxa"/>
          </w:tcPr>
          <w:p w14:paraId="7A2CD150" w14:textId="51FDD277" w:rsidR="00894BB4" w:rsidRPr="00894BB4" w:rsidRDefault="00894BB4" w:rsidP="00894BB4">
            <w:pPr>
              <w:rPr>
                <w:color w:val="140D0D"/>
                <w:sz w:val="20"/>
                <w:szCs w:val="20"/>
              </w:rPr>
            </w:pPr>
            <w:r w:rsidRPr="00894BB4">
              <w:rPr>
                <w:color w:val="140D0D"/>
                <w:sz w:val="20"/>
                <w:szCs w:val="20"/>
              </w:rPr>
              <w:t xml:space="preserve">Стойка железобетонная </w:t>
            </w:r>
            <w:proofErr w:type="spellStart"/>
            <w:r w:rsidRPr="00894BB4">
              <w:rPr>
                <w:color w:val="140D0D"/>
                <w:sz w:val="20"/>
                <w:szCs w:val="20"/>
              </w:rPr>
              <w:t>вибрированная</w:t>
            </w:r>
            <w:proofErr w:type="spellEnd"/>
            <w:r w:rsidRPr="00894BB4">
              <w:rPr>
                <w:color w:val="140D0D"/>
                <w:sz w:val="20"/>
                <w:szCs w:val="20"/>
              </w:rPr>
              <w:t xml:space="preserve"> (СВ 95-3)</w:t>
            </w:r>
          </w:p>
        </w:tc>
        <w:tc>
          <w:tcPr>
            <w:tcW w:w="850" w:type="dxa"/>
          </w:tcPr>
          <w:p w14:paraId="2466D703" w14:textId="11801027" w:rsidR="00894BB4" w:rsidRPr="00894BB4" w:rsidRDefault="00894BB4" w:rsidP="00894BB4">
            <w:pPr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шт</w:t>
            </w:r>
          </w:p>
        </w:tc>
        <w:tc>
          <w:tcPr>
            <w:tcW w:w="1157" w:type="dxa"/>
          </w:tcPr>
          <w:p w14:paraId="185345C4" w14:textId="78F85160" w:rsidR="00894BB4" w:rsidRPr="00894BB4" w:rsidRDefault="00894BB4" w:rsidP="00894BB4">
            <w:pPr>
              <w:ind w:left="-85" w:right="-108"/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150</w:t>
            </w:r>
          </w:p>
        </w:tc>
      </w:tr>
      <w:tr w:rsidR="00894BB4" w:rsidRPr="00CA42D8" w14:paraId="2A2C6982" w14:textId="77777777" w:rsidTr="00894BB4">
        <w:trPr>
          <w:trHeight w:val="388"/>
        </w:trPr>
        <w:tc>
          <w:tcPr>
            <w:tcW w:w="574" w:type="dxa"/>
            <w:vAlign w:val="center"/>
          </w:tcPr>
          <w:p w14:paraId="46313E99" w14:textId="77777777" w:rsidR="00894BB4" w:rsidRPr="00CA42D8" w:rsidRDefault="00894BB4" w:rsidP="00894BB4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</w:t>
            </w:r>
          </w:p>
        </w:tc>
        <w:tc>
          <w:tcPr>
            <w:tcW w:w="4217" w:type="dxa"/>
            <w:vAlign w:val="center"/>
          </w:tcPr>
          <w:p w14:paraId="6956CC54" w14:textId="77777777" w:rsidR="00894BB4" w:rsidRPr="00894BB4" w:rsidRDefault="00894BB4" w:rsidP="00894BB4">
            <w:pPr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23.61.12.162</w:t>
            </w:r>
          </w:p>
          <w:p w14:paraId="017D49BF" w14:textId="41E9A77B" w:rsidR="00894BB4" w:rsidRPr="00894BB4" w:rsidRDefault="00894BB4" w:rsidP="00894BB4">
            <w:pPr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Опоры ЛЭП, связи и элементы контактной сети электрифицированных дорог и осветительной сети</w:t>
            </w:r>
          </w:p>
        </w:tc>
        <w:tc>
          <w:tcPr>
            <w:tcW w:w="3118" w:type="dxa"/>
          </w:tcPr>
          <w:p w14:paraId="3E82C701" w14:textId="3BCAE1EA" w:rsidR="00894BB4" w:rsidRPr="00894BB4" w:rsidRDefault="00894BB4" w:rsidP="00894BB4">
            <w:pPr>
              <w:rPr>
                <w:color w:val="140D0D"/>
                <w:sz w:val="20"/>
                <w:szCs w:val="20"/>
              </w:rPr>
            </w:pPr>
            <w:r w:rsidRPr="00894BB4">
              <w:rPr>
                <w:color w:val="140D0D"/>
                <w:sz w:val="20"/>
                <w:szCs w:val="20"/>
              </w:rPr>
              <w:t xml:space="preserve">Стойка железобетонная </w:t>
            </w:r>
            <w:proofErr w:type="spellStart"/>
            <w:r w:rsidRPr="00894BB4">
              <w:rPr>
                <w:color w:val="140D0D"/>
                <w:sz w:val="20"/>
                <w:szCs w:val="20"/>
              </w:rPr>
              <w:t>вибрированная</w:t>
            </w:r>
            <w:proofErr w:type="spellEnd"/>
            <w:r w:rsidRPr="00894BB4">
              <w:rPr>
                <w:color w:val="140D0D"/>
                <w:sz w:val="20"/>
                <w:szCs w:val="20"/>
              </w:rPr>
              <w:t xml:space="preserve"> (СВ 110-3,5)</w:t>
            </w:r>
          </w:p>
        </w:tc>
        <w:tc>
          <w:tcPr>
            <w:tcW w:w="850" w:type="dxa"/>
          </w:tcPr>
          <w:p w14:paraId="3A19480F" w14:textId="7149ABBE" w:rsidR="00894BB4" w:rsidRPr="00894BB4" w:rsidRDefault="00894BB4" w:rsidP="00894BB4">
            <w:pPr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шт</w:t>
            </w:r>
          </w:p>
        </w:tc>
        <w:tc>
          <w:tcPr>
            <w:tcW w:w="1157" w:type="dxa"/>
          </w:tcPr>
          <w:p w14:paraId="76EE2C75" w14:textId="324E7AC8" w:rsidR="00894BB4" w:rsidRPr="00894BB4" w:rsidRDefault="00894BB4" w:rsidP="00894BB4">
            <w:pPr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5</w:t>
            </w:r>
          </w:p>
        </w:tc>
      </w:tr>
    </w:tbl>
    <w:bookmarkEnd w:id="2"/>
    <w:bookmarkEnd w:id="3"/>
    <w:p w14:paraId="33AC7B55" w14:textId="1DB0A6FA" w:rsidR="00BF6B7B" w:rsidRPr="00CA42D8" w:rsidRDefault="00BF6B7B" w:rsidP="00A530D7">
      <w:pPr>
        <w:tabs>
          <w:tab w:val="left" w:pos="709"/>
        </w:tabs>
        <w:spacing w:before="240" w:after="120"/>
        <w:ind w:firstLine="709"/>
        <w:jc w:val="both"/>
        <w:rPr>
          <w:b/>
          <w:bCs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 xml:space="preserve">: </w:t>
      </w:r>
      <w:r w:rsidR="00CA42D8" w:rsidRPr="00CA42D8">
        <w:rPr>
          <w:color w:val="2255E6"/>
          <w:u w:val="single"/>
        </w:rPr>
        <w:t>в течение 30</w:t>
      </w:r>
      <w:r w:rsidR="00A530D7">
        <w:rPr>
          <w:color w:val="2255E6"/>
          <w:u w:val="single"/>
        </w:rPr>
        <w:t xml:space="preserve"> (тридцати)</w:t>
      </w:r>
      <w:r w:rsidR="00CA42D8" w:rsidRPr="00CA42D8">
        <w:rPr>
          <w:color w:val="2255E6"/>
          <w:u w:val="single"/>
        </w:rPr>
        <w:t xml:space="preserve"> календарных дней с даты заключения договора</w:t>
      </w:r>
      <w:r w:rsidR="00A530D7">
        <w:rPr>
          <w:color w:val="2255E6"/>
          <w:u w:val="single"/>
        </w:rPr>
        <w:t>.</w:t>
      </w:r>
    </w:p>
    <w:p w14:paraId="7B044A36" w14:textId="12E2462D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CA42D8" w:rsidRPr="00CA42D8">
        <w:rPr>
          <w:rFonts w:eastAsia="Calibri"/>
          <w:color w:val="2255E6"/>
          <w:u w:val="single"/>
        </w:rPr>
        <w:t>Владимирская область, город Муром, шоссе Владимирское, д.25б</w:t>
      </w:r>
    </w:p>
    <w:p w14:paraId="1213B798" w14:textId="056EFB4B" w:rsidR="00CA42D8" w:rsidRPr="00CA42D8" w:rsidRDefault="00BF6B7B" w:rsidP="00CA42D8">
      <w:pPr>
        <w:tabs>
          <w:tab w:val="left" w:pos="709"/>
        </w:tabs>
        <w:spacing w:before="120" w:after="120"/>
        <w:ind w:firstLine="709"/>
        <w:rPr>
          <w:bCs/>
          <w:color w:val="2255E6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D634F8">
        <w:rPr>
          <w:bCs/>
          <w:color w:val="2255E6"/>
          <w:u w:val="single"/>
        </w:rPr>
        <w:t xml:space="preserve">НМЦД </w:t>
      </w:r>
      <w:r w:rsidR="00FF29AA" w:rsidRPr="00D634F8">
        <w:rPr>
          <w:bCs/>
          <w:color w:val="2255E6"/>
          <w:u w:val="single"/>
        </w:rPr>
        <w:t>составляет</w:t>
      </w:r>
      <w:r w:rsidR="00013331">
        <w:rPr>
          <w:bCs/>
          <w:color w:val="2255E6"/>
          <w:u w:val="single"/>
        </w:rPr>
        <w:t xml:space="preserve"> </w:t>
      </w:r>
      <w:r w:rsidR="00013331" w:rsidRPr="00013331">
        <w:rPr>
          <w:bCs/>
          <w:color w:val="2255E6"/>
          <w:u w:val="single"/>
        </w:rPr>
        <w:t>2 134 482,55 рублей (Два миллиона сто тридцать четыре тысячи четыреста восемьдесят два рубля пятьдесят пять копеек).</w:t>
      </w:r>
    </w:p>
    <w:p w14:paraId="46703637" w14:textId="6D079E22" w:rsidR="00253CD8" w:rsidRPr="00253CD8" w:rsidRDefault="00BF6B7B" w:rsidP="00253CD8">
      <w:pPr>
        <w:tabs>
          <w:tab w:val="left" w:pos="709"/>
        </w:tabs>
        <w:spacing w:before="120" w:after="120"/>
        <w:ind w:firstLine="709"/>
        <w:jc w:val="both"/>
        <w:rPr>
          <w:iCs/>
          <w:color w:val="2255E6"/>
        </w:rPr>
      </w:pPr>
      <w:r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Pr="00582763">
        <w:rPr>
          <w:b/>
          <w:bCs/>
        </w:rPr>
        <w:t xml:space="preserve"> </w:t>
      </w:r>
      <w:r w:rsidRPr="00582763">
        <w:rPr>
          <w:b/>
        </w:rPr>
        <w:t>котировок</w:t>
      </w:r>
      <w:r w:rsidRPr="00582763">
        <w:rPr>
          <w:b/>
          <w:bCs/>
        </w:rPr>
        <w:t>:</w:t>
      </w:r>
      <w:r w:rsidRPr="00582763">
        <w:t xml:space="preserve"> </w:t>
      </w:r>
      <w:r w:rsidR="004C11C3" w:rsidRPr="00582763">
        <w:t>Приложение к извещению</w:t>
      </w:r>
      <w:r w:rsidRPr="00582763">
        <w:t xml:space="preserve"> о проведении запроса котировок размещен</w:t>
      </w:r>
      <w:r w:rsidR="004C11C3" w:rsidRPr="00582763">
        <w:t>о</w:t>
      </w:r>
      <w:r w:rsidRPr="00582763">
        <w:t xml:space="preserve">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="00253CD8">
        <w:rPr>
          <w:color w:val="2255E6"/>
        </w:rPr>
        <w:t xml:space="preserve">, и </w:t>
      </w:r>
      <w:r w:rsidR="00253CD8" w:rsidRPr="00253CD8">
        <w:rPr>
          <w:iCs/>
          <w:color w:val="2255E6"/>
        </w:rPr>
        <w:t xml:space="preserve">на сайте </w:t>
      </w:r>
      <w:r w:rsidR="005C2691">
        <w:rPr>
          <w:iCs/>
          <w:color w:val="2255E6"/>
        </w:rPr>
        <w:t>ООО</w:t>
      </w:r>
      <w:r w:rsidR="00253CD8" w:rsidRPr="00253CD8">
        <w:rPr>
          <w:iCs/>
          <w:color w:val="2255E6"/>
        </w:rPr>
        <w:t xml:space="preserve"> «Горэлектросеть»: </w:t>
      </w:r>
      <w:r w:rsidR="00253CD8" w:rsidRPr="00253CD8">
        <w:rPr>
          <w:iCs/>
          <w:color w:val="2255E6"/>
          <w:u w:val="single"/>
        </w:rPr>
        <w:t>https://muromges.ru</w:t>
      </w:r>
      <w:r w:rsidR="00253CD8">
        <w:rPr>
          <w:iCs/>
          <w:color w:val="2255E6"/>
          <w:u w:val="single"/>
        </w:rPr>
        <w:t>.</w:t>
      </w:r>
    </w:p>
    <w:p w14:paraId="0E67C755" w14:textId="394E08B8" w:rsidR="00253CD8" w:rsidRPr="00253CD8" w:rsidRDefault="004C11C3" w:rsidP="00253CD8">
      <w:pPr>
        <w:tabs>
          <w:tab w:val="left" w:pos="709"/>
        </w:tabs>
        <w:spacing w:before="120" w:after="120"/>
        <w:ind w:firstLine="709"/>
        <w:jc w:val="both"/>
        <w:rPr>
          <w:iCs/>
          <w:color w:val="2255E6"/>
        </w:rPr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BF6B7B" w:rsidRPr="00582763">
        <w:t xml:space="preserve"> и на сайте электронной торговой площадки </w:t>
      </w:r>
      <w:r w:rsidR="00BF6B7B" w:rsidRPr="00D634F8">
        <w:rPr>
          <w:color w:val="2255E6"/>
          <w:lang w:val="en-US"/>
        </w:rPr>
        <w:t>www</w:t>
      </w:r>
      <w:r w:rsidR="00BF6B7B" w:rsidRPr="00D634F8">
        <w:rPr>
          <w:color w:val="2255E6"/>
        </w:rPr>
        <w:t>.</w:t>
      </w:r>
      <w:proofErr w:type="spellStart"/>
      <w:r w:rsidR="00BF6B7B" w:rsidRPr="00D634F8">
        <w:rPr>
          <w:color w:val="2255E6"/>
          <w:lang w:val="en-US"/>
        </w:rPr>
        <w:t>roseltorg</w:t>
      </w:r>
      <w:proofErr w:type="spellEnd"/>
      <w:r w:rsidR="00BF6B7B" w:rsidRPr="00D634F8">
        <w:rPr>
          <w:color w:val="2255E6"/>
        </w:rPr>
        <w:t>.</w:t>
      </w:r>
      <w:proofErr w:type="spellStart"/>
      <w:r w:rsidR="00BF6B7B" w:rsidRPr="00D634F8">
        <w:rPr>
          <w:color w:val="2255E6"/>
          <w:lang w:val="en-US"/>
        </w:rPr>
        <w:t>ru</w:t>
      </w:r>
      <w:proofErr w:type="spellEnd"/>
      <w:r w:rsidR="00253CD8">
        <w:rPr>
          <w:color w:val="2255E6"/>
        </w:rPr>
        <w:t xml:space="preserve">, и на </w:t>
      </w:r>
      <w:r w:rsidR="00253CD8" w:rsidRPr="00253CD8">
        <w:rPr>
          <w:iCs/>
          <w:color w:val="2255E6"/>
        </w:rPr>
        <w:t xml:space="preserve">сайте </w:t>
      </w:r>
      <w:r w:rsidR="005C2691">
        <w:rPr>
          <w:iCs/>
          <w:color w:val="2255E6"/>
        </w:rPr>
        <w:t>ООО</w:t>
      </w:r>
      <w:r w:rsidR="00253CD8" w:rsidRPr="00253CD8">
        <w:rPr>
          <w:iCs/>
          <w:color w:val="2255E6"/>
        </w:rPr>
        <w:t xml:space="preserve"> «Горэлектросеть»: </w:t>
      </w:r>
      <w:r w:rsidR="00253CD8" w:rsidRPr="00253CD8">
        <w:rPr>
          <w:iCs/>
          <w:color w:val="2255E6"/>
          <w:u w:val="single"/>
        </w:rPr>
        <w:t>https://muromges.ru</w:t>
      </w:r>
      <w:r w:rsidR="00253CD8">
        <w:rPr>
          <w:iCs/>
          <w:color w:val="2255E6"/>
          <w:u w:val="single"/>
        </w:rPr>
        <w:t>.</w:t>
      </w:r>
    </w:p>
    <w:p w14:paraId="04206FB6" w14:textId="54807463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AC6DB5">
        <w:rPr>
          <w:color w:val="2255E6"/>
          <w:highlight w:val="yellow"/>
        </w:rPr>
        <w:t>«</w:t>
      </w:r>
      <w:r w:rsidR="00A24F67">
        <w:rPr>
          <w:color w:val="2255E6"/>
          <w:highlight w:val="yellow"/>
        </w:rPr>
        <w:t>17</w:t>
      </w:r>
      <w:r w:rsidRPr="00AC6DB5">
        <w:rPr>
          <w:color w:val="2255E6"/>
          <w:highlight w:val="yellow"/>
        </w:rPr>
        <w:t xml:space="preserve">» </w:t>
      </w:r>
      <w:r w:rsidR="005B41A7" w:rsidRPr="00AC6DB5">
        <w:rPr>
          <w:color w:val="2255E6"/>
          <w:highlight w:val="yellow"/>
        </w:rPr>
        <w:t>февраля</w:t>
      </w:r>
      <w:r w:rsidRPr="00AC6DB5">
        <w:rPr>
          <w:color w:val="2255E6"/>
          <w:highlight w:val="yellow"/>
        </w:rPr>
        <w:t xml:space="preserve"> </w:t>
      </w:r>
      <w:r w:rsidRPr="00AC6DB5">
        <w:rPr>
          <w:highlight w:val="yellow"/>
        </w:rPr>
        <w:t>20</w:t>
      </w:r>
      <w:r w:rsidR="00FD56BE" w:rsidRPr="00AC6DB5">
        <w:rPr>
          <w:highlight w:val="yellow"/>
        </w:rPr>
        <w:t>2</w:t>
      </w:r>
      <w:r w:rsidR="00013331">
        <w:rPr>
          <w:highlight w:val="yellow"/>
        </w:rPr>
        <w:t>6</w:t>
      </w:r>
      <w:r w:rsidRPr="00AC6DB5">
        <w:rPr>
          <w:highlight w:val="yellow"/>
        </w:rPr>
        <w:t>г</w:t>
      </w:r>
      <w:r w:rsidRPr="00582763">
        <w:t xml:space="preserve">., по </w:t>
      </w:r>
      <w:r w:rsidRPr="005130B1">
        <w:t xml:space="preserve">адресу: </w:t>
      </w:r>
      <w:hyperlink r:id="rId9" w:history="1">
        <w:r w:rsidR="009C7533">
          <w:rPr>
            <w:rStyle w:val="a6"/>
            <w:color w:val="1C5CEC"/>
          </w:rPr>
          <w:t>https://с</w:t>
        </w:r>
        <w:proofErr w:type="spellStart"/>
        <w:r w:rsidR="009C7533">
          <w:rPr>
            <w:rStyle w:val="a6"/>
            <w:color w:val="1C5CEC"/>
            <w:lang w:val="en-US"/>
          </w:rPr>
          <w:t>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6BA58871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AC6DB5">
        <w:rPr>
          <w:color w:val="2255E6"/>
          <w:highlight w:val="yellow"/>
        </w:rPr>
        <w:lastRenderedPageBreak/>
        <w:t>«</w:t>
      </w:r>
      <w:r w:rsidR="00013331">
        <w:rPr>
          <w:color w:val="2255E6"/>
          <w:highlight w:val="yellow"/>
        </w:rPr>
        <w:t>26</w:t>
      </w:r>
      <w:r w:rsidRPr="00AC6DB5">
        <w:rPr>
          <w:color w:val="2255E6"/>
          <w:highlight w:val="yellow"/>
        </w:rPr>
        <w:t xml:space="preserve">» </w:t>
      </w:r>
      <w:r w:rsidR="00FD56BE" w:rsidRPr="00AC6DB5">
        <w:rPr>
          <w:color w:val="2255E6"/>
          <w:highlight w:val="yellow"/>
        </w:rPr>
        <w:t>февраля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013331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344F9332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AC6DB5">
        <w:rPr>
          <w:color w:val="2255E6"/>
          <w:highlight w:val="yellow"/>
        </w:rPr>
        <w:t>«</w:t>
      </w:r>
      <w:r w:rsidR="002D76EE">
        <w:rPr>
          <w:color w:val="2255E6"/>
          <w:highlight w:val="yellow"/>
        </w:rPr>
        <w:t>26</w:t>
      </w:r>
      <w:r w:rsidRPr="00AC6DB5">
        <w:rPr>
          <w:color w:val="2255E6"/>
          <w:highlight w:val="yellow"/>
        </w:rPr>
        <w:t xml:space="preserve">» </w:t>
      </w:r>
      <w:r w:rsidR="0021647A" w:rsidRPr="00AC6DB5">
        <w:rPr>
          <w:color w:val="2255E6"/>
          <w:highlight w:val="yellow"/>
        </w:rPr>
        <w:t>февраля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</w:t>
      </w:r>
      <w:r w:rsidR="002D76EE">
        <w:t>6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086CCD6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5C2691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0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4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4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894B2C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5C2691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23E150F" w:rsidR="00331314" w:rsidRPr="00331314" w:rsidRDefault="005C2691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64AB9DE3" w:rsidR="00036179" w:rsidRPr="000849A1" w:rsidRDefault="007B75CE" w:rsidP="005F5439">
      <w:pPr>
        <w:keepNext/>
        <w:widowControl w:val="0"/>
        <w:ind w:left="6096"/>
        <w:rPr>
          <w:rFonts w:eastAsia="Calibri"/>
          <w:color w:val="2255E6"/>
          <w:lang w:eastAsia="en-US"/>
        </w:rPr>
      </w:pPr>
      <w:r w:rsidRPr="00A24F67">
        <w:rPr>
          <w:rFonts w:eastAsia="Calibri"/>
          <w:color w:val="2255E6"/>
          <w:lang w:eastAsia="en-US"/>
        </w:rPr>
        <w:t>Приказ №</w:t>
      </w:r>
      <w:r w:rsidR="00A24F67" w:rsidRPr="00A24F67">
        <w:rPr>
          <w:rFonts w:eastAsia="Calibri"/>
          <w:color w:val="2255E6"/>
          <w:lang w:eastAsia="en-US"/>
        </w:rPr>
        <w:t>27</w:t>
      </w:r>
      <w:r w:rsidR="00F24B68" w:rsidRPr="00A24F67">
        <w:rPr>
          <w:rFonts w:eastAsia="Calibri"/>
          <w:color w:val="2255E6"/>
          <w:lang w:eastAsia="en-US"/>
        </w:rPr>
        <w:t>-6</w:t>
      </w:r>
      <w:r w:rsidRPr="00A24F67">
        <w:rPr>
          <w:rFonts w:eastAsia="Calibri"/>
          <w:color w:val="2255E6"/>
          <w:lang w:eastAsia="en-US"/>
        </w:rPr>
        <w:t xml:space="preserve">/2 от </w:t>
      </w:r>
      <w:r w:rsidR="00A24F67" w:rsidRPr="00A24F67">
        <w:rPr>
          <w:rFonts w:eastAsia="Calibri"/>
          <w:color w:val="2255E6"/>
          <w:lang w:eastAsia="en-US"/>
        </w:rPr>
        <w:t>17</w:t>
      </w:r>
      <w:r w:rsidRPr="00A24F67">
        <w:rPr>
          <w:rFonts w:eastAsia="Calibri"/>
          <w:color w:val="2255E6"/>
          <w:lang w:eastAsia="en-US"/>
        </w:rPr>
        <w:t>.02.</w:t>
      </w:r>
      <w:r w:rsidR="00036179" w:rsidRPr="00A24F67">
        <w:rPr>
          <w:rFonts w:eastAsia="Calibri"/>
          <w:color w:val="2255E6"/>
          <w:lang w:eastAsia="en-US"/>
        </w:rPr>
        <w:t>20</w:t>
      </w:r>
      <w:r w:rsidR="00331314" w:rsidRPr="00A24F67">
        <w:rPr>
          <w:rFonts w:eastAsia="Calibri"/>
          <w:color w:val="2255E6"/>
          <w:lang w:eastAsia="en-US"/>
        </w:rPr>
        <w:t>2</w:t>
      </w:r>
      <w:r w:rsidR="002D76EE" w:rsidRPr="00A24F67">
        <w:rPr>
          <w:rFonts w:eastAsia="Calibri"/>
          <w:color w:val="2255E6"/>
          <w:lang w:eastAsia="en-US"/>
        </w:rPr>
        <w:t>6</w:t>
      </w:r>
      <w:r w:rsidR="00036179" w:rsidRPr="00A24F67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64AB4B09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CA42D8">
        <w:rPr>
          <w:b/>
          <w:bCs/>
          <w:i/>
          <w:color w:val="2255E6"/>
          <w:sz w:val="32"/>
          <w:szCs w:val="32"/>
          <w:u w:val="single"/>
        </w:rPr>
        <w:t xml:space="preserve">Поставку железобетонных изделий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5C2691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63B8C1A7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</w:t>
      </w:r>
      <w:r w:rsidR="005A0EDD">
        <w:rPr>
          <w:b/>
        </w:rPr>
        <w:t xml:space="preserve">6 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5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1621265" w14:textId="77777777" w:rsidR="00A16E92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89724984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_Toc189724984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7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5A68942B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85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_Toc189724985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7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7909099D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86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_Toc189724986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8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6AC2BDA0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87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_Toc189724987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8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4BF18B0D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88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_Toc189724988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8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0C704918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89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_Toc189724989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10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4AB0C940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90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_Toc189724990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10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7B258A8B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91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A16E92" w:rsidRPr="00D6246B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_Toc189724991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10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6A40DEB8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92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_Toc189724992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12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55AD2C28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93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_Toc189724993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12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6F83E946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94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_Toc189724994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12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32990E1A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95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_Toc189724995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13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34BED609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96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_Toc189724996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1825E1E7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97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_Toc189724997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00580B1A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98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_Toc189724998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4CAE900E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4999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_Toc189724999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5FD937FC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00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_Toc189725000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2B45B10A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01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_Toc189725001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18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2BA59517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02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_Toc189725002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18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0A555FA3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03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_Toc189725003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18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0842A03F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04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_Toc189725004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19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7F0A54EB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05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_Toc189725005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19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4A68B8E0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06" w:history="1">
            <w:r w:rsidR="00A16E92" w:rsidRPr="00D6246B">
              <w:rPr>
                <w:rStyle w:val="a6"/>
                <w:noProof/>
              </w:rPr>
              <w:t>24. Техническое задание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_Toc189725006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21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2E894CCE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07" w:history="1">
            <w:r w:rsidR="00A16E92" w:rsidRPr="00D6246B">
              <w:rPr>
                <w:rStyle w:val="a6"/>
                <w:rFonts w:eastAsia="Calibri"/>
                <w:i/>
                <w:noProof/>
              </w:rPr>
              <w:t>Требования к упаковке, маркировке и транспортировке Товара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_Toc189725007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22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64545619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08" w:history="1">
            <w:r w:rsidR="00A16E92" w:rsidRPr="00D6246B">
              <w:rPr>
                <w:rStyle w:val="a6"/>
                <w:rFonts w:eastAsia="Calibri"/>
                <w:noProof/>
              </w:rPr>
              <w:t>Блоки ФБС используются в качестве фундамента для установки зданий комплектных трансформаторных подстанций.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_Toc189725008 \h </w:instrText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b w:val="0"/>
                <w:bCs w:val="0"/>
                <w:noProof/>
                <w:webHidden/>
              </w:rPr>
              <w:t>Ошибка! Закладка не определена.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1277E011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09" w:history="1">
            <w:r w:rsidR="00A16E92" w:rsidRPr="00D6246B">
              <w:rPr>
                <w:rStyle w:val="a6"/>
                <w:rFonts w:eastAsia="Calibri"/>
                <w:i/>
                <w:noProof/>
              </w:rPr>
              <w:t>Требования к упаковке, маркировке и транспортировке Товара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_Toc189725009 \h </w:instrText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b w:val="0"/>
                <w:bCs w:val="0"/>
                <w:noProof/>
                <w:webHidden/>
              </w:rPr>
              <w:t>Ошибка! Закладка не определена.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1BDB9DA2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10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_Toc189725010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533AFED5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11" w:history="1">
            <w:r w:rsidR="00A16E92" w:rsidRPr="00D6246B">
              <w:rPr>
                <w:rStyle w:val="a6"/>
                <w:rFonts w:eastAsia="Calibri"/>
                <w:noProof/>
              </w:rPr>
              <w:t>1. ПРЕДМЕТ ДОГОВОРА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_Toc189725011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194F06F3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12" w:history="1">
            <w:r w:rsidR="00A16E92" w:rsidRPr="00D6246B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_Toc189725012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07CA5C64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13" w:history="1">
            <w:r w:rsidR="00A16E92" w:rsidRPr="00D6246B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_Toc189725013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79472012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14" w:history="1">
            <w:r w:rsidR="00A16E92" w:rsidRPr="00D6246B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шоссе Владимирское, д.25б.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_Toc189725014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38A65823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15" w:history="1">
            <w:r w:rsidR="00A16E92" w:rsidRPr="00D6246B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_Toc189725015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60900B75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16" w:history="1">
            <w:r w:rsidR="00A16E92" w:rsidRPr="00D6246B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_Toc189725016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1114720E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17" w:history="1">
            <w:r w:rsidR="00A16E92" w:rsidRPr="00D6246B">
              <w:rPr>
                <w:rStyle w:val="a6"/>
                <w:rFonts w:eastAsia="Calibri"/>
                <w:noProof/>
              </w:rPr>
              <w:t>2.7. Заказчик (получатель) обязан совершить все необходимые действия, обеспечивающие принятие Товара.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_Toc189725017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586841CD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18" w:history="1">
            <w:r w:rsidR="00A16E92" w:rsidRPr="00D6246B">
              <w:rPr>
                <w:rStyle w:val="a6"/>
                <w:rFonts w:eastAsia="Calibri"/>
                <w:noProof/>
              </w:rPr>
              <w:t>2.8.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_Toc189725018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32B13096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19" w:history="1">
            <w:r w:rsidR="00A16E92" w:rsidRPr="00D6246B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_Toc189725019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52A1BF89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20" w:history="1">
            <w:r w:rsidR="00A16E92" w:rsidRPr="00D6246B">
              <w:rPr>
                <w:rStyle w:val="a6"/>
                <w:rFonts w:eastAsia="Calibri"/>
                <w:noProof/>
              </w:rPr>
              <w:t>2.9. Право собственности на Товар переходит к Заказчику с момента передачи Товара Заказчику (получателю) по товарной накладной/УПД. Датой поставки Товара является дата подписания сторонами товарной накладной /УПД.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_Toc189725020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223DCAD4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21" w:history="1">
            <w:r w:rsidR="00A16E92" w:rsidRPr="00D6246B">
              <w:rPr>
                <w:rStyle w:val="a6"/>
                <w:rFonts w:eastAsia="Calibri"/>
                <w:noProof/>
              </w:rPr>
              <w:t>2.10. Риск случайной гибели или случайного повреждения Товара переходит к Заказчику с момента передачи Товара Заказчику (получателю).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_Toc189725021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379AFB9C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22" w:history="1">
            <w:r w:rsidR="00A16E92" w:rsidRPr="00D6246B">
              <w:rPr>
                <w:rStyle w:val="a6"/>
                <w:rFonts w:eastAsia="Calibri"/>
                <w:noProof/>
              </w:rPr>
              <w:t>2.11.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_Toc189725022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4FB36C48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23" w:history="1">
            <w:r w:rsidR="00A16E92" w:rsidRPr="00D6246B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_Toc189725023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314DF37A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24" w:history="1">
            <w:r w:rsidR="00A16E92" w:rsidRPr="00D6246B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_Toc189725024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25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168269B0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25" w:history="1">
            <w:r w:rsidR="00A16E92" w:rsidRPr="00D6246B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_Toc189725025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26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241D3AAA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26" w:history="1">
            <w:r w:rsidR="00A16E92" w:rsidRPr="00D6246B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_Toc189725026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26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1060484E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27" w:history="1">
            <w:r w:rsidR="00A16E92" w:rsidRPr="00D6246B">
              <w:rPr>
                <w:rStyle w:val="a6"/>
                <w:rFonts w:eastAsia="Calibri"/>
                <w:noProof/>
              </w:rPr>
              <w:t>7. РАЗРЕШЕНИЕ СПОРОВ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_Toc189725027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26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58C282D2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28" w:history="1">
            <w:r w:rsidR="00A16E92" w:rsidRPr="00D6246B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_Toc189725028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27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39218BC1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29" w:history="1">
            <w:r w:rsidR="00A16E92" w:rsidRPr="00D6246B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_Toc189725029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28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56FB404E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30" w:history="1">
            <w:r w:rsidR="00A16E92" w:rsidRPr="00D6246B">
              <w:rPr>
                <w:rStyle w:val="a6"/>
                <w:rFonts w:eastAsia="Calibri"/>
                <w:noProof/>
              </w:rPr>
              <w:t>М.П.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_Toc189725030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28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7FDEDE54" w14:textId="77777777" w:rsidR="00A16E92" w:rsidRDefault="00D03C28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89725031" w:history="1">
            <w:r w:rsidR="00A16E92" w:rsidRPr="00D6246B">
              <w:rPr>
                <w:rStyle w:val="a6"/>
                <w:noProof/>
              </w:rPr>
              <w:t>__________________________________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_Toc189725031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28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24042F3C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32" w:history="1">
            <w:r w:rsidR="00A16E92" w:rsidRPr="00D6246B">
              <w:rPr>
                <w:rStyle w:val="a6"/>
                <w:noProof/>
              </w:rPr>
              <w:t>М.П.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_Toc189725032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28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4F94C7DE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33" w:history="1">
            <w:r w:rsidR="00A16E92" w:rsidRPr="00D6246B">
              <w:rPr>
                <w:rStyle w:val="a6"/>
                <w:rFonts w:eastAsia="Calibri"/>
                <w:noProof/>
              </w:rPr>
              <w:t>М.П.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_Toc189725033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29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19C47CE6" w14:textId="77777777" w:rsidR="00A16E92" w:rsidRDefault="00D03C28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89725034" w:history="1">
            <w:r w:rsidR="00A16E92" w:rsidRPr="00D6246B">
              <w:rPr>
                <w:rStyle w:val="a6"/>
                <w:noProof/>
              </w:rPr>
              <w:t>__________________________________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_Toc189725034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29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21F83097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35" w:history="1">
            <w:r w:rsidR="00A16E92" w:rsidRPr="00D6246B">
              <w:rPr>
                <w:rStyle w:val="a6"/>
                <w:noProof/>
              </w:rPr>
              <w:t>М.П.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_Toc189725035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29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496CCAB3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36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Блоки ФБС используются в качестве фундамента для установки зданий комплектных трансформаторных подстанций.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_Toc189725036 \h </w:instrText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b w:val="0"/>
                <w:bCs w:val="0"/>
                <w:noProof/>
                <w:webHidden/>
              </w:rPr>
              <w:t>Ошибка! Закладка не определена.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6DA9178E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37" w:history="1">
            <w:r w:rsidR="00A16E92" w:rsidRPr="00D6246B">
              <w:rPr>
                <w:rStyle w:val="a6"/>
                <w:noProof/>
              </w:rPr>
              <w:t>Плиты ПДН предназначены для устройства сборных покрытий автомобильных дорог.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_Toc189725037 \h </w:instrText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b w:val="0"/>
                <w:bCs w:val="0"/>
                <w:noProof/>
                <w:webHidden/>
              </w:rPr>
              <w:t>Ошибка! Закладка не определена.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0AF99D52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38" w:history="1">
            <w:r w:rsidR="00A16E92" w:rsidRPr="00D6246B">
              <w:rPr>
                <w:rStyle w:val="a6"/>
                <w:rFonts w:eastAsia="Calibri"/>
                <w:noProof/>
              </w:rPr>
              <w:t>М.П.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_Toc189725038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31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25151AA6" w14:textId="77777777" w:rsidR="00A16E92" w:rsidRDefault="00D03C28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89725039" w:history="1">
            <w:r w:rsidR="00A16E92" w:rsidRPr="00D6246B">
              <w:rPr>
                <w:rStyle w:val="a6"/>
                <w:noProof/>
              </w:rPr>
              <w:t>__________________________________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_Toc189725039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31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35AC0D33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40" w:history="1">
            <w:r w:rsidR="00A16E92" w:rsidRPr="00D6246B">
              <w:rPr>
                <w:rStyle w:val="a6"/>
                <w:noProof/>
              </w:rPr>
              <w:t>М.П.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_Toc189725040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31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24832E87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41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_Toc189725041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32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579CB214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42" w:history="1">
            <w:r w:rsidR="00A16E92" w:rsidRPr="00D6246B">
              <w:rPr>
                <w:rStyle w:val="a6"/>
                <w:rFonts w:eastAsia="Calibri"/>
                <w:noProof/>
                <w:lang w:eastAsia="en-US"/>
              </w:rPr>
              <w:t>Требования к товару (работе, услуге) предъявляемые Заказчиком (в соответствии с пунктом 24. Техническое задание)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_Toc189725042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34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31689C95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43" w:history="1">
            <w:r w:rsidR="00A16E92" w:rsidRPr="00D6246B">
              <w:rPr>
                <w:rStyle w:val="a6"/>
                <w:rFonts w:eastAsia="Calibri"/>
                <w:noProof/>
                <w:lang w:eastAsia="en-US"/>
              </w:rPr>
              <w:t>Предложения Поставщика в соответствии с требованиями, указанными в техническом задании (указывается в соответствии с пунктом 24.</w:t>
            </w:r>
            <w:r w:rsidR="00A16E92" w:rsidRPr="00D6246B">
              <w:rPr>
                <w:rStyle w:val="a6"/>
                <w:noProof/>
              </w:rPr>
              <w:t xml:space="preserve"> Техническое задание</w:t>
            </w:r>
            <w:r w:rsidR="00A16E92" w:rsidRPr="00D6246B">
              <w:rPr>
                <w:rStyle w:val="a6"/>
                <w:rFonts w:eastAsia="Calibri"/>
                <w:noProof/>
                <w:lang w:eastAsia="en-US"/>
              </w:rPr>
              <w:t>)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_Toc189725043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34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154BC883" w14:textId="77777777" w:rsidR="00A16E92" w:rsidRDefault="00D03C2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9725044" w:history="1">
            <w:r w:rsidR="00A16E92" w:rsidRPr="00D6246B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A16E92">
              <w:rPr>
                <w:noProof/>
                <w:webHidden/>
              </w:rPr>
              <w:tab/>
            </w:r>
            <w:r w:rsidR="00A16E92">
              <w:rPr>
                <w:noProof/>
                <w:webHidden/>
              </w:rPr>
              <w:fldChar w:fldCharType="begin"/>
            </w:r>
            <w:r w:rsidR="00A16E92">
              <w:rPr>
                <w:noProof/>
                <w:webHidden/>
              </w:rPr>
              <w:instrText xml:space="preserve"> PAGEREF _Toc189725044 \h </w:instrText>
            </w:r>
            <w:r w:rsidR="00A16E92">
              <w:rPr>
                <w:noProof/>
                <w:webHidden/>
              </w:rPr>
            </w:r>
            <w:r w:rsidR="00A16E92">
              <w:rPr>
                <w:noProof/>
                <w:webHidden/>
              </w:rPr>
              <w:fldChar w:fldCharType="separate"/>
            </w:r>
            <w:r w:rsidR="004B2426">
              <w:rPr>
                <w:noProof/>
                <w:webHidden/>
              </w:rPr>
              <w:t>37</w:t>
            </w:r>
            <w:r w:rsidR="00A16E92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5F9702DF" w14:textId="1A306766" w:rsidR="009551F0" w:rsidRPr="00A16E92" w:rsidRDefault="00637060" w:rsidP="00A16E92">
      <w:pPr>
        <w:rPr>
          <w:b/>
        </w:rPr>
      </w:pPr>
      <w:r w:rsidRPr="00582763">
        <w:br w:type="page"/>
      </w:r>
      <w:bookmarkStart w:id="6" w:name="_Toc189724984"/>
      <w:r w:rsidR="003511C5" w:rsidRPr="00A16E92">
        <w:rPr>
          <w:b/>
        </w:rPr>
        <w:lastRenderedPageBreak/>
        <w:t xml:space="preserve">1. </w:t>
      </w:r>
      <w:r w:rsidR="009551F0" w:rsidRPr="00A16E92">
        <w:rPr>
          <w:b/>
        </w:rPr>
        <w:t>Терм</w:t>
      </w:r>
      <w:r w:rsidR="000A2CD9" w:rsidRPr="00A16E92">
        <w:rPr>
          <w:b/>
        </w:rPr>
        <w:t>ины и определения</w:t>
      </w:r>
      <w:bookmarkEnd w:id="6"/>
      <w:bookmarkEnd w:id="5"/>
    </w:p>
    <w:p w14:paraId="3F55FC14" w14:textId="0454638F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5C2691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16F5C87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1" w:history="1">
        <w:hyperlink r:id="rId12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C05971">
        <w:rPr>
          <w:color w:val="2255E6"/>
        </w:rPr>
        <w:t xml:space="preserve">, </w:t>
      </w:r>
      <w:r w:rsidR="00C05971" w:rsidRPr="00C05971">
        <w:rPr>
          <w:iCs/>
        </w:rPr>
        <w:t xml:space="preserve">на сайте </w:t>
      </w:r>
      <w:r w:rsidR="005C2691">
        <w:rPr>
          <w:iCs/>
        </w:rPr>
        <w:t>ООО</w:t>
      </w:r>
      <w:r w:rsidR="00C05971" w:rsidRPr="00C05971">
        <w:rPr>
          <w:iCs/>
        </w:rPr>
        <w:t xml:space="preserve"> «Горэлектросеть»:</w:t>
      </w:r>
      <w:r w:rsidR="00C05971" w:rsidRPr="00C05971">
        <w:rPr>
          <w:iCs/>
          <w:color w:val="2255E6"/>
        </w:rPr>
        <w:t xml:space="preserve"> </w:t>
      </w:r>
      <w:r w:rsidR="00C05971" w:rsidRPr="00C05971">
        <w:rPr>
          <w:iCs/>
          <w:color w:val="2255E6"/>
          <w:u w:val="single"/>
        </w:rPr>
        <w:t>https://muromges.ru</w:t>
      </w:r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" w:name="_Toc20224393"/>
      <w:bookmarkStart w:id="8" w:name="_Toc20252623"/>
      <w:bookmarkStart w:id="9" w:name="_Toc189724985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7"/>
      <w:bookmarkEnd w:id="8"/>
      <w:bookmarkEnd w:id="9"/>
    </w:p>
    <w:p w14:paraId="4C73361F" w14:textId="235B9F56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5C2691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lastRenderedPageBreak/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hyperlink r:id="rId13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" w:name="_Toc536447330"/>
      <w:bookmarkStart w:id="11" w:name="_Toc20224394"/>
      <w:bookmarkStart w:id="12" w:name="_Toc20252624"/>
      <w:bookmarkStart w:id="13" w:name="_Toc189724986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10"/>
      <w:bookmarkEnd w:id="11"/>
      <w:bookmarkEnd w:id="12"/>
      <w:bookmarkEnd w:id="13"/>
    </w:p>
    <w:p w14:paraId="3D4A7802" w14:textId="6215105E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</w:t>
      </w:r>
      <w:r w:rsidR="00CA42D8">
        <w:rPr>
          <w:color w:val="0000FF"/>
          <w:u w:val="single"/>
        </w:rPr>
        <w:t>оставку железобетонных изделий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4" w:name="_Toc536447331"/>
      <w:bookmarkStart w:id="15" w:name="_Toc20224395"/>
      <w:bookmarkStart w:id="16" w:name="_Toc20252625"/>
      <w:bookmarkStart w:id="17" w:name="_Toc189724987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4"/>
      <w:bookmarkEnd w:id="15"/>
      <w:bookmarkEnd w:id="16"/>
      <w:bookmarkEnd w:id="17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8" w:name="_Toc20224396"/>
      <w:bookmarkStart w:id="19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20" w:name="_Toc189724988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8"/>
      <w:bookmarkEnd w:id="19"/>
      <w:bookmarkEnd w:id="20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1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2" w:name="_Ref442260133"/>
      <w:r w:rsidRPr="00582763">
        <w:rPr>
          <w:bCs/>
        </w:rPr>
        <w:t>не отзывать поданную заявку, изменив ее (при желании).</w:t>
      </w:r>
      <w:bookmarkEnd w:id="22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3" w:name="_Toc536447333"/>
      <w:bookmarkStart w:id="24" w:name="_Toc20224397"/>
      <w:bookmarkStart w:id="25" w:name="_Toc20252627"/>
      <w:bookmarkStart w:id="26" w:name="_Toc189724989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3"/>
      <w:bookmarkEnd w:id="24"/>
      <w:bookmarkEnd w:id="25"/>
      <w:bookmarkEnd w:id="26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7" w:name="_Toc536447334"/>
      <w:bookmarkStart w:id="28" w:name="_Toc20224398"/>
      <w:bookmarkStart w:id="29" w:name="_Toc20252628"/>
      <w:bookmarkStart w:id="30" w:name="_Toc189724990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7"/>
      <w:bookmarkEnd w:id="28"/>
      <w:bookmarkEnd w:id="29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30"/>
    </w:p>
    <w:p w14:paraId="69E61A5C" w14:textId="45806C2C" w:rsidR="004127B1" w:rsidRPr="00A530D7" w:rsidRDefault="00AD01FF" w:rsidP="00C76EE2">
      <w:pPr>
        <w:spacing w:before="120" w:after="120" w:line="20" w:lineRule="atLeast"/>
        <w:ind w:firstLine="709"/>
        <w:jc w:val="both"/>
        <w:rPr>
          <w:color w:val="0000FF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CA42D8" w:rsidRPr="00A530D7">
        <w:rPr>
          <w:color w:val="0000FF"/>
          <w:u w:val="single"/>
        </w:rPr>
        <w:t>Владимирская область, город Муром, шоссе Владимирское, д.25б.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1" w:name="_Toc536447335"/>
      <w:bookmarkStart w:id="32" w:name="_Toc20224399"/>
      <w:bookmarkStart w:id="33" w:name="_Toc20252629"/>
      <w:bookmarkStart w:id="34" w:name="_Toc189724991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1"/>
      <w:bookmarkEnd w:id="32"/>
      <w:bookmarkEnd w:id="33"/>
      <w:bookmarkEnd w:id="34"/>
    </w:p>
    <w:p w14:paraId="17024F1F" w14:textId="0B1B2C11" w:rsidR="00CA42D8" w:rsidRPr="005A0EDD" w:rsidRDefault="005E040A" w:rsidP="00CA42D8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5" w:name="_Toc536447336"/>
      <w:bookmarkStart w:id="36" w:name="_Toc20224400"/>
      <w:r w:rsidRPr="00582763">
        <w:t xml:space="preserve">Сведения о начальной (максимальной) цене договора: </w:t>
      </w:r>
      <w:r w:rsidR="005A0EDD" w:rsidRPr="005A0EDD">
        <w:rPr>
          <w:b/>
        </w:rPr>
        <w:t xml:space="preserve">НМЦД </w:t>
      </w:r>
      <w:r w:rsidR="00943B86" w:rsidRPr="00582763">
        <w:rPr>
          <w:b/>
          <w:bCs/>
        </w:rPr>
        <w:t xml:space="preserve">составляет </w:t>
      </w:r>
      <w:r w:rsidR="005A0EDD" w:rsidRPr="005A0EDD">
        <w:rPr>
          <w:b/>
          <w:bCs/>
          <w:color w:val="0000FF"/>
        </w:rPr>
        <w:t>2 134 482,55 рублей (Два миллиона сто тридцать четыре тысячи четыреста восемьдесят два рубля пятьдесят пять копеек).</w:t>
      </w:r>
    </w:p>
    <w:p w14:paraId="6ADC662A" w14:textId="57273AA9" w:rsidR="000D1C7F" w:rsidRPr="000D1C7F" w:rsidRDefault="000D1C7F" w:rsidP="00CA42D8">
      <w:pPr>
        <w:tabs>
          <w:tab w:val="left" w:pos="709"/>
        </w:tabs>
        <w:spacing w:before="120" w:after="120"/>
        <w:ind w:firstLine="709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47A13373" w14:textId="77777777" w:rsidR="009B27AC" w:rsidRDefault="009B27AC" w:rsidP="005A0EDD">
      <w:pPr>
        <w:spacing w:before="120" w:after="120" w:line="20" w:lineRule="atLeast"/>
        <w:jc w:val="both"/>
        <w:rPr>
          <w:bCs/>
        </w:rPr>
        <w:sectPr w:rsidR="009B27AC" w:rsidSect="00441EB4">
          <w:footerReference w:type="default" r:id="rId14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76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</w:tblGrid>
      <w:tr w:rsidR="005A3445" w:rsidRPr="00C847DC" w14:paraId="5EE4861B" w14:textId="77777777" w:rsidTr="005A3445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C8F9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B24D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7CC1681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B883E3B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68CD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9549F" w14:textId="77777777" w:rsidR="005A3445" w:rsidRPr="00C847DC" w:rsidRDefault="005A3445" w:rsidP="005A3445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00A90" w14:textId="77777777" w:rsidR="005A3445" w:rsidRPr="00C847DC" w:rsidRDefault="005A3445" w:rsidP="005A3445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15FF" w14:textId="77777777" w:rsidR="005A3445" w:rsidRPr="00C847DC" w:rsidRDefault="005A3445" w:rsidP="005A3445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AFD3" w14:textId="77777777" w:rsidR="005A3445" w:rsidRPr="00C847DC" w:rsidRDefault="005A3445" w:rsidP="005A3445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9D7" w14:textId="77777777" w:rsidR="005A3445" w:rsidRPr="00C847DC" w:rsidRDefault="005A3445" w:rsidP="005A34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3A81DE12" w14:textId="77777777" w:rsidR="005A3445" w:rsidRPr="00C847DC" w:rsidRDefault="005A3445" w:rsidP="005A34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1E86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72F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1B03" w14:textId="77777777" w:rsidR="005A3445" w:rsidRPr="00C847DC" w:rsidRDefault="005A3445" w:rsidP="005A34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1D72F9C4" w14:textId="77777777" w:rsidR="005A3445" w:rsidRPr="00C847DC" w:rsidRDefault="005A3445" w:rsidP="005A34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5A3445" w:rsidRPr="00C847DC" w14:paraId="3426A6E4" w14:textId="77777777" w:rsidTr="005A3445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9298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DACA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DBD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6B02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C36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A4BD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A514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BB02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1098B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7D21B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2546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5A0EDD" w:rsidRPr="00C847DC" w14:paraId="63A29A1D" w14:textId="77777777" w:rsidTr="00F14879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3A5A" w14:textId="77777777" w:rsidR="005A0EDD" w:rsidRPr="00C847DC" w:rsidRDefault="005A0EDD" w:rsidP="005A0E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1C78660E" w14:textId="77777777" w:rsidR="005A0EDD" w:rsidRPr="009962A3" w:rsidRDefault="005A0EDD" w:rsidP="005A0EDD">
            <w:pPr>
              <w:rPr>
                <w:color w:val="140D0D"/>
                <w:sz w:val="20"/>
                <w:szCs w:val="20"/>
              </w:rPr>
            </w:pPr>
            <w:r w:rsidRPr="009962A3">
              <w:rPr>
                <w:color w:val="140D0D"/>
                <w:sz w:val="20"/>
                <w:szCs w:val="20"/>
              </w:rPr>
              <w:t xml:space="preserve">Стойка железобетонная </w:t>
            </w:r>
          </w:p>
          <w:p w14:paraId="471475C2" w14:textId="51EFE9C5" w:rsidR="005A0EDD" w:rsidRPr="00886592" w:rsidRDefault="005A0EDD" w:rsidP="005A0EDD">
            <w:pPr>
              <w:rPr>
                <w:sz w:val="20"/>
                <w:szCs w:val="20"/>
              </w:rPr>
            </w:pPr>
            <w:proofErr w:type="spellStart"/>
            <w:r w:rsidRPr="009962A3">
              <w:rPr>
                <w:color w:val="140D0D"/>
                <w:sz w:val="20"/>
                <w:szCs w:val="20"/>
              </w:rPr>
              <w:t>вибрированная</w:t>
            </w:r>
            <w:proofErr w:type="spellEnd"/>
            <w:r w:rsidRPr="009962A3">
              <w:rPr>
                <w:color w:val="140D0D"/>
                <w:sz w:val="20"/>
                <w:szCs w:val="20"/>
              </w:rPr>
              <w:t xml:space="preserve"> (СВ 95-3)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7A93" w14:textId="7BE81DBA" w:rsidR="005A0EDD" w:rsidRPr="00886592" w:rsidRDefault="005A0EDD" w:rsidP="005A0ED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734" w14:textId="12C96FBE" w:rsidR="005A0EDD" w:rsidRPr="00886592" w:rsidRDefault="005A0EDD" w:rsidP="005A0EDD">
            <w:pPr>
              <w:jc w:val="center"/>
              <w:rPr>
                <w:sz w:val="20"/>
                <w:szCs w:val="20"/>
              </w:rPr>
            </w:pPr>
            <w:r w:rsidRPr="009962A3">
              <w:rPr>
                <w:sz w:val="20"/>
                <w:szCs w:val="20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6532" w14:textId="54D09993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DF9F1" w14:textId="61A0762A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10 573,22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9A7707" w14:textId="63E21A53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37A2" w14:textId="7418BFA9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13 691,07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37DC" w14:textId="747DAA9B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 w:rsidRPr="005C6A1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6A1A">
              <w:rPr>
                <w:color w:val="000000"/>
                <w:sz w:val="20"/>
                <w:szCs w:val="20"/>
              </w:rPr>
              <w:t>975,44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F658" w14:textId="1406F206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 w:rsidRPr="005C6A1A">
              <w:rPr>
                <w:color w:val="000000"/>
                <w:sz w:val="20"/>
                <w:szCs w:val="20"/>
              </w:rPr>
              <w:t>21,73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7EE3" w14:textId="697F9171" w:rsidR="005A0EDD" w:rsidRPr="00886592" w:rsidRDefault="005A0EDD" w:rsidP="005A0E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2 053 660,50</w:t>
            </w:r>
          </w:p>
        </w:tc>
      </w:tr>
      <w:tr w:rsidR="005A0EDD" w:rsidRPr="00C847DC" w14:paraId="43D8ECBD" w14:textId="77777777" w:rsidTr="00F14879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2798" w14:textId="77777777" w:rsidR="005A0EDD" w:rsidRPr="00C847DC" w:rsidRDefault="005A0EDD" w:rsidP="005A0E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2A9EE2FD" w14:textId="5DFB7DE8" w:rsidR="005A0EDD" w:rsidRPr="00886592" w:rsidRDefault="005A0EDD" w:rsidP="005A0EDD">
            <w:pPr>
              <w:rPr>
                <w:sz w:val="20"/>
                <w:szCs w:val="20"/>
              </w:rPr>
            </w:pPr>
            <w:r w:rsidRPr="009962A3">
              <w:rPr>
                <w:color w:val="140D0D"/>
                <w:sz w:val="20"/>
                <w:szCs w:val="20"/>
              </w:rPr>
              <w:t xml:space="preserve">Стойка железобетонная </w:t>
            </w:r>
            <w:r w:rsidRPr="009962A3">
              <w:rPr>
                <w:color w:val="140D0D"/>
                <w:sz w:val="20"/>
                <w:szCs w:val="20"/>
              </w:rPr>
              <w:br/>
            </w:r>
            <w:proofErr w:type="spellStart"/>
            <w:r w:rsidRPr="009962A3">
              <w:rPr>
                <w:color w:val="140D0D"/>
                <w:sz w:val="20"/>
                <w:szCs w:val="20"/>
              </w:rPr>
              <w:t>вибрированная</w:t>
            </w:r>
            <w:proofErr w:type="spellEnd"/>
            <w:r w:rsidRPr="009962A3">
              <w:rPr>
                <w:color w:val="140D0D"/>
                <w:sz w:val="20"/>
                <w:szCs w:val="20"/>
              </w:rPr>
              <w:t xml:space="preserve"> (СВ 110-3,5)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5A0" w14:textId="141A0FAA" w:rsidR="005A0EDD" w:rsidRPr="00886592" w:rsidRDefault="005A0EDD" w:rsidP="005A0EDD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4A10" w14:textId="46D7B331" w:rsidR="005A0EDD" w:rsidRPr="00886592" w:rsidRDefault="005A0EDD" w:rsidP="005A0EDD">
            <w:pPr>
              <w:jc w:val="center"/>
              <w:rPr>
                <w:sz w:val="20"/>
                <w:szCs w:val="20"/>
              </w:rPr>
            </w:pPr>
            <w:r w:rsidRPr="009962A3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37D4" w14:textId="5C022EBF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16 000,00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0AF10" w14:textId="5AC84E52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12 993,22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48B3C9" w14:textId="51718012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79F" w14:textId="0A4B1C0B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 w:rsidRPr="005C6A1A">
              <w:rPr>
                <w:color w:val="000000"/>
                <w:sz w:val="20"/>
                <w:szCs w:val="20"/>
              </w:rPr>
              <w:t>16 164,41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D20B" w14:textId="7E7F7BE1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 w:rsidRPr="005C6A1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6A1A">
              <w:rPr>
                <w:color w:val="000000"/>
                <w:sz w:val="20"/>
                <w:szCs w:val="20"/>
              </w:rPr>
              <w:t>256,50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D453" w14:textId="7BC0552E" w:rsidR="005A0EDD" w:rsidRPr="00886592" w:rsidRDefault="005A0EDD" w:rsidP="005A0EDD">
            <w:pPr>
              <w:jc w:val="center"/>
              <w:rPr>
                <w:color w:val="000000"/>
                <w:sz w:val="20"/>
                <w:szCs w:val="20"/>
              </w:rPr>
            </w:pPr>
            <w:r w:rsidRPr="005C6A1A">
              <w:rPr>
                <w:color w:val="000000"/>
                <w:sz w:val="20"/>
                <w:szCs w:val="20"/>
              </w:rPr>
              <w:t>20,15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564E" w14:textId="1C90BC06" w:rsidR="005A0EDD" w:rsidRPr="00886592" w:rsidRDefault="005A0EDD" w:rsidP="005A0EDD">
            <w:pPr>
              <w:jc w:val="right"/>
              <w:rPr>
                <w:color w:val="000000"/>
                <w:sz w:val="20"/>
                <w:szCs w:val="20"/>
              </w:rPr>
            </w:pPr>
            <w:r w:rsidRPr="005C6A1A">
              <w:rPr>
                <w:color w:val="000000"/>
                <w:sz w:val="20"/>
                <w:szCs w:val="20"/>
              </w:rPr>
              <w:t>80 822,05</w:t>
            </w:r>
          </w:p>
        </w:tc>
      </w:tr>
      <w:tr w:rsidR="005A0EDD" w:rsidRPr="00C847DC" w14:paraId="31234F49" w14:textId="77777777" w:rsidTr="005A344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8B9D" w14:textId="77777777" w:rsidR="005A0EDD" w:rsidRPr="00C847DC" w:rsidRDefault="005A0EDD" w:rsidP="005A0EDD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ED0F" w14:textId="52F3AEB1" w:rsidR="005A0EDD" w:rsidRPr="00C847DC" w:rsidRDefault="005A0EDD" w:rsidP="005A0EDD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5A0EDD">
              <w:rPr>
                <w:b/>
                <w:bCs/>
                <w:iCs/>
                <w:color w:val="000000"/>
                <w:sz w:val="20"/>
                <w:szCs w:val="20"/>
              </w:rPr>
              <w:t>2 134 482,55</w:t>
            </w:r>
          </w:p>
        </w:tc>
      </w:tr>
    </w:tbl>
    <w:p w14:paraId="36D2F6C1" w14:textId="77777777" w:rsidR="00C443FA" w:rsidRPr="00C443FA" w:rsidRDefault="00727392" w:rsidP="00C443FA">
      <w:pPr>
        <w:tabs>
          <w:tab w:val="left" w:pos="709"/>
        </w:tabs>
        <w:spacing w:before="120" w:after="120"/>
        <w:ind w:firstLine="709"/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="003A4122" w:rsidRPr="003A4122">
        <w:t xml:space="preserve"> </w:t>
      </w:r>
      <w:r w:rsidR="00C443FA" w:rsidRPr="00C443FA">
        <w:rPr>
          <w:b/>
        </w:rPr>
        <w:t>2 134 482,55</w:t>
      </w:r>
      <w:r w:rsidR="00C443FA" w:rsidRPr="00C443FA">
        <w:t xml:space="preserve"> </w:t>
      </w:r>
      <w:r w:rsidR="00C443FA" w:rsidRPr="00C443FA">
        <w:rPr>
          <w:b/>
        </w:rPr>
        <w:t>рублей (Два миллиона сто тридцать четыре тысячи четыреста восемьдесят два рубля пятьдесят пять копеек).</w:t>
      </w:r>
    </w:p>
    <w:p w14:paraId="39164F84" w14:textId="701CD20A" w:rsidR="005A3445" w:rsidRPr="005A3445" w:rsidRDefault="005A3445" w:rsidP="005A3445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</w:p>
    <w:p w14:paraId="1ECFD9DE" w14:textId="2C04AF0B" w:rsidR="005E040A" w:rsidRPr="00582763" w:rsidRDefault="00143663" w:rsidP="005A3445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7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189724992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5"/>
      <w:bookmarkEnd w:id="36"/>
      <w:bookmarkEnd w:id="37"/>
      <w:bookmarkEnd w:id="38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9" w:name="_Toc536447337"/>
      <w:bookmarkStart w:id="40" w:name="_Toc20224401"/>
      <w:bookmarkStart w:id="41" w:name="_Toc20252631"/>
      <w:bookmarkStart w:id="42" w:name="_Toc189724993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9"/>
      <w:bookmarkEnd w:id="40"/>
      <w:bookmarkEnd w:id="41"/>
      <w:bookmarkEnd w:id="42"/>
    </w:p>
    <w:p w14:paraId="6CB1D628" w14:textId="778AFDC1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C05971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3" w:name="_Toc536447338"/>
      <w:bookmarkStart w:id="44" w:name="_Toc20224402"/>
      <w:bookmarkStart w:id="45" w:name="_Toc20252632"/>
      <w:bookmarkStart w:id="46" w:name="_Toc189724994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3"/>
      <w:bookmarkEnd w:id="44"/>
      <w:bookmarkEnd w:id="45"/>
      <w:bookmarkEnd w:id="46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7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7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5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6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17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493"/>
      <w:bookmarkEnd w:id="49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50" w:name="_Hlk76818843"/>
      <w:bookmarkEnd w:id="48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1" w:name="_Toc536447339"/>
      <w:bookmarkStart w:id="52" w:name="_Toc20224403"/>
      <w:bookmarkStart w:id="53" w:name="_Toc20252633"/>
      <w:bookmarkStart w:id="54" w:name="_Toc189724995"/>
      <w:bookmarkEnd w:id="50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1"/>
      <w:bookmarkEnd w:id="52"/>
      <w:bookmarkEnd w:id="53"/>
      <w:bookmarkEnd w:id="54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3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4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2EDC193D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A863BD">
        <w:rPr>
          <w:color w:val="0000FF"/>
          <w:highlight w:val="yellow"/>
        </w:rPr>
        <w:t>«</w:t>
      </w:r>
      <w:r w:rsidR="00C443FA">
        <w:rPr>
          <w:color w:val="0000FF"/>
          <w:highlight w:val="yellow"/>
        </w:rPr>
        <w:t>18</w:t>
      </w:r>
      <w:r w:rsidRPr="00A863BD">
        <w:rPr>
          <w:color w:val="0000FF"/>
          <w:highlight w:val="yellow"/>
        </w:rPr>
        <w:t xml:space="preserve">» </w:t>
      </w:r>
      <w:r w:rsidR="00CD7B5B" w:rsidRPr="00A863BD">
        <w:rPr>
          <w:color w:val="0000FF"/>
          <w:highlight w:val="yellow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</w:t>
      </w:r>
      <w:r w:rsidR="00C443FA">
        <w:t>6</w:t>
      </w:r>
      <w:r w:rsidRPr="000F4BED">
        <w:t>г</w:t>
      </w:r>
      <w:r w:rsidRPr="00582763">
        <w:t xml:space="preserve">., по адресу: </w:t>
      </w:r>
    </w:p>
    <w:p w14:paraId="60601641" w14:textId="1B107A64" w:rsidR="009F22FB" w:rsidRPr="00582763" w:rsidRDefault="00D03C28" w:rsidP="00804D00">
      <w:pPr>
        <w:tabs>
          <w:tab w:val="left" w:pos="709"/>
        </w:tabs>
        <w:jc w:val="both"/>
      </w:pPr>
      <w:hyperlink r:id="rId25" w:history="1">
        <w:r w:rsidR="009C7533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49D9C99B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A863BD">
        <w:rPr>
          <w:color w:val="0000FF"/>
          <w:highlight w:val="yellow"/>
        </w:rPr>
        <w:t>«</w:t>
      </w:r>
      <w:r w:rsidR="00C443FA">
        <w:rPr>
          <w:color w:val="0000FF"/>
          <w:highlight w:val="yellow"/>
        </w:rPr>
        <w:t>26</w:t>
      </w:r>
      <w:r w:rsidRPr="00A863BD">
        <w:rPr>
          <w:color w:val="0000FF"/>
          <w:highlight w:val="yellow"/>
        </w:rPr>
        <w:t xml:space="preserve">» </w:t>
      </w:r>
      <w:r w:rsidR="005130B1" w:rsidRPr="00A863BD">
        <w:rPr>
          <w:color w:val="0000FF"/>
          <w:highlight w:val="yellow"/>
        </w:rPr>
        <w:t>февраля</w:t>
      </w:r>
      <w:r w:rsidRPr="00CD7B5B">
        <w:rPr>
          <w:color w:val="0000FF"/>
        </w:rPr>
        <w:t xml:space="preserve"> </w:t>
      </w:r>
      <w:r w:rsidRPr="00582763">
        <w:t>202</w:t>
      </w:r>
      <w:r w:rsidR="00C443FA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6D2BB8B7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A863BD">
        <w:rPr>
          <w:color w:val="0000FF"/>
          <w:highlight w:val="yellow"/>
        </w:rPr>
        <w:t>«</w:t>
      </w:r>
      <w:r w:rsidR="00C443FA">
        <w:rPr>
          <w:color w:val="0000FF"/>
          <w:highlight w:val="yellow"/>
        </w:rPr>
        <w:t>26</w:t>
      </w:r>
      <w:r w:rsidRPr="00A863BD">
        <w:rPr>
          <w:color w:val="0000FF"/>
          <w:highlight w:val="yellow"/>
        </w:rPr>
        <w:t xml:space="preserve">» </w:t>
      </w:r>
      <w:r w:rsidR="005130B1" w:rsidRPr="00A863BD">
        <w:rPr>
          <w:color w:val="0000FF"/>
          <w:highlight w:val="yellow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C9587F">
        <w:t>2</w:t>
      </w:r>
      <w:r w:rsidR="00C443FA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5" w:name="_Toc536447340"/>
      <w:bookmarkStart w:id="56" w:name="_Toc20224404"/>
      <w:bookmarkStart w:id="57" w:name="_Toc20252634"/>
      <w:bookmarkStart w:id="58" w:name="_Toc189724996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5"/>
      <w:bookmarkEnd w:id="56"/>
      <w:bookmarkEnd w:id="57"/>
      <w:bookmarkEnd w:id="58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6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9" w:name="_Toc536447341"/>
      <w:bookmarkStart w:id="60" w:name="_Toc20224405"/>
      <w:bookmarkStart w:id="61" w:name="_Toc20252635"/>
      <w:bookmarkStart w:id="62" w:name="_Toc189724997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9"/>
      <w:bookmarkEnd w:id="60"/>
      <w:bookmarkEnd w:id="61"/>
      <w:bookmarkEnd w:id="62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27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3" w:name="_Toc536447342"/>
      <w:bookmarkStart w:id="64" w:name="_Toc20224406"/>
      <w:bookmarkStart w:id="65" w:name="_Toc20252636"/>
      <w:bookmarkStart w:id="66" w:name="_Toc189724998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3"/>
      <w:bookmarkEnd w:id="64"/>
      <w:bookmarkEnd w:id="65"/>
      <w:bookmarkEnd w:id="66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7" w:name="_Toc536447343"/>
      <w:bookmarkStart w:id="68" w:name="_Toc20224407"/>
      <w:bookmarkStart w:id="69" w:name="_Toc20252637"/>
      <w:bookmarkStart w:id="70" w:name="_Toc189724999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7"/>
      <w:bookmarkEnd w:id="68"/>
      <w:bookmarkEnd w:id="69"/>
      <w:bookmarkEnd w:id="70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1" w:name="_Toc20224408"/>
      <w:bookmarkStart w:id="72" w:name="_Toc20252638"/>
      <w:bookmarkStart w:id="73" w:name="_Toc189725000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1"/>
      <w:bookmarkEnd w:id="72"/>
      <w:bookmarkEnd w:id="73"/>
    </w:p>
    <w:p w14:paraId="6DC5C71B" w14:textId="48EAEF6E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5C2691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4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4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2"/>
      <w:bookmarkStart w:id="76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5"/>
      <w:bookmarkEnd w:id="76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7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7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87"/>
      <w:bookmarkEnd w:id="78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9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9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6"/>
      <w:bookmarkEnd w:id="80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7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98"/>
      <w:bookmarkEnd w:id="82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3" w:name="_Toc20224409"/>
      <w:bookmarkStart w:id="84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3"/>
      <w:bookmarkEnd w:id="84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5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6" w:name="_Toc20252640"/>
      <w:bookmarkStart w:id="87" w:name="_Toc189725001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5"/>
      <w:bookmarkEnd w:id="86"/>
      <w:bookmarkEnd w:id="87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8" w:name="_Toc20224411"/>
      <w:bookmarkStart w:id="89" w:name="_Toc20252641"/>
      <w:bookmarkStart w:id="90" w:name="_Toc189725002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8"/>
      <w:bookmarkEnd w:id="89"/>
      <w:bookmarkEnd w:id="90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1" w:name="_Toc20224412"/>
      <w:bookmarkStart w:id="92" w:name="_Toc20252642"/>
      <w:bookmarkStart w:id="93" w:name="_Toc189725003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1"/>
      <w:bookmarkEnd w:id="92"/>
      <w:bookmarkEnd w:id="93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4" w:name="_Toc255985697"/>
      <w:bookmarkStart w:id="95" w:name="_Toc20224413"/>
    </w:p>
    <w:p w14:paraId="634EA0BF" w14:textId="77777777" w:rsidR="0095677E" w:rsidRDefault="008D579C" w:rsidP="0095677E">
      <w:pPr>
        <w:keepNext/>
        <w:widowControl w:val="0"/>
        <w:ind w:firstLine="708"/>
        <w:rPr>
          <w:sz w:val="26"/>
          <w:szCs w:val="26"/>
        </w:rPr>
      </w:pPr>
      <w:bookmarkStart w:id="96" w:name="_Toc20474863"/>
      <w:bookmarkStart w:id="97" w:name="_Toc98425383"/>
      <w:r w:rsidRPr="00221194">
        <w:rPr>
          <w:b/>
          <w:iCs/>
          <w:lang w:eastAsia="en-US"/>
        </w:rPr>
        <w:t>21.1.</w:t>
      </w:r>
      <w:r w:rsidRPr="00221194">
        <w:rPr>
          <w:b/>
          <w:iCs/>
          <w:lang w:eastAsia="en-US"/>
        </w:rPr>
        <w:tab/>
        <w:t>Иные сведения, определенные положением о закупке</w:t>
      </w:r>
      <w:bookmarkEnd w:id="96"/>
      <w:bookmarkEnd w:id="97"/>
      <w:r w:rsidR="0095677E">
        <w:rPr>
          <w:b/>
          <w:iCs/>
          <w:lang w:eastAsia="en-US"/>
        </w:rPr>
        <w:br/>
      </w:r>
      <w:r w:rsidR="0095677E">
        <w:rPr>
          <w:sz w:val="26"/>
          <w:szCs w:val="26"/>
        </w:rPr>
        <w:t xml:space="preserve">           </w:t>
      </w:r>
    </w:p>
    <w:p w14:paraId="78A730BE" w14:textId="6448CEAB" w:rsidR="0095677E" w:rsidRPr="002246CF" w:rsidRDefault="0095677E" w:rsidP="009C7533">
      <w:pPr>
        <w:keepNext/>
        <w:widowControl w:val="0"/>
        <w:ind w:firstLine="708"/>
        <w:jc w:val="both"/>
      </w:pPr>
      <w:r w:rsidRPr="009C7533">
        <w:rPr>
          <w:highlight w:val="yellow"/>
        </w:rPr>
        <w:t xml:space="preserve">В соответствии с постановлением </w:t>
      </w:r>
      <w:r w:rsidR="006C3E9A" w:rsidRPr="009C7533">
        <w:rPr>
          <w:highlight w:val="yellow"/>
        </w:rPr>
        <w:t>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="00221194" w:rsidRPr="009C7533">
        <w:rPr>
          <w:highlight w:val="yellow"/>
        </w:rPr>
        <w:t xml:space="preserve"> </w:t>
      </w:r>
      <w:r w:rsidRPr="009C7533">
        <w:rPr>
          <w:highlight w:val="yellow"/>
        </w:rPr>
        <w:t>установлено преимущество в отношении товаров российского происхождения (пункт 1 постановления</w:t>
      </w:r>
      <w:r w:rsidR="00221194" w:rsidRPr="009C7533">
        <w:rPr>
          <w:highlight w:val="yellow"/>
        </w:rPr>
        <w:t>).</w:t>
      </w:r>
    </w:p>
    <w:p w14:paraId="4105DC57" w14:textId="77777777" w:rsidR="0095677E" w:rsidRPr="002246CF" w:rsidRDefault="0095677E" w:rsidP="009C7533">
      <w:pPr>
        <w:keepNext/>
        <w:widowControl w:val="0"/>
        <w:ind w:firstLine="708"/>
        <w:jc w:val="both"/>
      </w:pPr>
      <w:r w:rsidRPr="002246CF">
        <w:t>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договора.</w:t>
      </w:r>
    </w:p>
    <w:p w14:paraId="18E2BE10" w14:textId="77777777" w:rsidR="0095677E" w:rsidRPr="002246CF" w:rsidRDefault="0095677E" w:rsidP="009C7533">
      <w:pPr>
        <w:keepNext/>
        <w:widowControl w:val="0"/>
        <w:ind w:firstLine="708"/>
        <w:jc w:val="both"/>
      </w:pPr>
      <w:r w:rsidRPr="002246CF">
        <w:t>В случае заключения договора с участником закупки, договор заключается без учета снижения либо увеличения ценового предложения.</w:t>
      </w:r>
    </w:p>
    <w:p w14:paraId="4DA23817" w14:textId="77777777" w:rsidR="0095677E" w:rsidRPr="002246CF" w:rsidRDefault="0095677E" w:rsidP="009C7533">
      <w:pPr>
        <w:keepNext/>
        <w:widowControl w:val="0"/>
        <w:ind w:firstLine="708"/>
        <w:jc w:val="both"/>
      </w:pPr>
      <w:r w:rsidRPr="002246CF">
        <w:t xml:space="preserve">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</w:t>
      </w:r>
      <w:r w:rsidRPr="002246CF">
        <w:lastRenderedPageBreak/>
        <w:t>происхождения.</w:t>
      </w:r>
    </w:p>
    <w:p w14:paraId="3330C1EB" w14:textId="4813AFF3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20252643"/>
      <w:bookmarkStart w:id="99" w:name="_Toc189725004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4"/>
      <w:bookmarkEnd w:id="95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189725005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232B0BB5" w:rsidR="00BC3B78" w:rsidRPr="00582763" w:rsidRDefault="00BC3B78" w:rsidP="00C76EE2">
      <w:pPr>
        <w:spacing w:before="120" w:after="120" w:line="20" w:lineRule="atLeast"/>
        <w:ind w:firstLine="709"/>
        <w:jc w:val="both"/>
      </w:pPr>
      <w:bookmarkStart w:id="107" w:name="_Hlk76819977"/>
      <w:r w:rsidRPr="00582763">
        <w:t>24.3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lastRenderedPageBreak/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0E0550EC" w14:textId="1EAD3AF4" w:rsidR="00637060" w:rsidRPr="009C7533" w:rsidRDefault="00C01E55" w:rsidP="009C7533">
      <w:pPr>
        <w:pStyle w:val="10"/>
        <w:ind w:firstLine="709"/>
      </w:pPr>
      <w:bookmarkStart w:id="111" w:name="_Toc189725006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6DE3B153" w14:textId="77CAC667" w:rsidR="005A3445" w:rsidRPr="009C7533" w:rsidRDefault="005A3445" w:rsidP="009C753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A3445">
        <w:rPr>
          <w:rFonts w:eastAsia="Calibri"/>
          <w:b/>
          <w:lang w:eastAsia="en-US"/>
        </w:rPr>
        <w:t xml:space="preserve">Поставка железобетонных изделий для нужд </w:t>
      </w:r>
      <w:r w:rsidR="005C2691">
        <w:rPr>
          <w:rFonts w:eastAsia="Calibri"/>
          <w:b/>
          <w:lang w:eastAsia="en-US"/>
        </w:rPr>
        <w:t>ООО</w:t>
      </w:r>
      <w:r w:rsidRPr="005A3445">
        <w:rPr>
          <w:rFonts w:eastAsia="Calibri"/>
          <w:b/>
          <w:lang w:eastAsia="en-US"/>
        </w:rPr>
        <w:t xml:space="preserve"> "Горэлектросеть"</w:t>
      </w:r>
    </w:p>
    <w:tbl>
      <w:tblPr>
        <w:tblW w:w="10178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4217"/>
        <w:gridCol w:w="2977"/>
        <w:gridCol w:w="969"/>
        <w:gridCol w:w="1441"/>
      </w:tblGrid>
      <w:tr w:rsidR="005A3445" w:rsidRPr="005A3445" w14:paraId="6F87D096" w14:textId="77777777" w:rsidTr="00E464EB">
        <w:trPr>
          <w:trHeight w:val="388"/>
        </w:trPr>
        <w:tc>
          <w:tcPr>
            <w:tcW w:w="574" w:type="dxa"/>
            <w:vAlign w:val="center"/>
          </w:tcPr>
          <w:p w14:paraId="5316BFE7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217" w:type="dxa"/>
            <w:vAlign w:val="center"/>
          </w:tcPr>
          <w:p w14:paraId="2ACCD969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b/>
                <w:sz w:val="22"/>
                <w:szCs w:val="22"/>
                <w:lang w:eastAsia="en-US"/>
              </w:rPr>
              <w:t>Код по ОКПД 2</w:t>
            </w:r>
          </w:p>
        </w:tc>
        <w:tc>
          <w:tcPr>
            <w:tcW w:w="2977" w:type="dxa"/>
            <w:vAlign w:val="center"/>
          </w:tcPr>
          <w:p w14:paraId="0FBD587B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объекта закупки</w:t>
            </w:r>
          </w:p>
        </w:tc>
        <w:tc>
          <w:tcPr>
            <w:tcW w:w="969" w:type="dxa"/>
            <w:vAlign w:val="center"/>
          </w:tcPr>
          <w:p w14:paraId="6DF81729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441" w:type="dxa"/>
            <w:vAlign w:val="center"/>
          </w:tcPr>
          <w:p w14:paraId="619D6DBD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b/>
                <w:sz w:val="22"/>
                <w:szCs w:val="22"/>
                <w:lang w:eastAsia="en-US"/>
              </w:rPr>
              <w:t>Количество</w:t>
            </w:r>
          </w:p>
        </w:tc>
      </w:tr>
      <w:tr w:rsidR="00C443FA" w:rsidRPr="005A3445" w14:paraId="1BE25F6A" w14:textId="77777777" w:rsidTr="00E464EB">
        <w:trPr>
          <w:trHeight w:val="388"/>
        </w:trPr>
        <w:tc>
          <w:tcPr>
            <w:tcW w:w="574" w:type="dxa"/>
            <w:vAlign w:val="center"/>
          </w:tcPr>
          <w:p w14:paraId="4859FE08" w14:textId="77777777" w:rsidR="00C443FA" w:rsidRPr="005A3445" w:rsidRDefault="00C443FA" w:rsidP="00C443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17" w:type="dxa"/>
          </w:tcPr>
          <w:p w14:paraId="2BE36949" w14:textId="77777777" w:rsidR="00C443FA" w:rsidRPr="00C443FA" w:rsidRDefault="00C443FA" w:rsidP="00C443FA">
            <w:pPr>
              <w:rPr>
                <w:sz w:val="22"/>
                <w:szCs w:val="22"/>
              </w:rPr>
            </w:pPr>
            <w:r w:rsidRPr="00C443FA">
              <w:rPr>
                <w:sz w:val="22"/>
                <w:szCs w:val="22"/>
              </w:rPr>
              <w:t>23.61.12.162</w:t>
            </w:r>
          </w:p>
          <w:p w14:paraId="46C434DA" w14:textId="4E4AE192" w:rsidR="00C443FA" w:rsidRPr="00C443FA" w:rsidRDefault="00C443FA" w:rsidP="00C44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43FA">
              <w:rPr>
                <w:sz w:val="22"/>
                <w:szCs w:val="22"/>
              </w:rPr>
              <w:t>Опоры ЛЭП, связи и элементы контактной сети электрифицированных дорог и осветительной сети</w:t>
            </w:r>
          </w:p>
        </w:tc>
        <w:tc>
          <w:tcPr>
            <w:tcW w:w="2977" w:type="dxa"/>
          </w:tcPr>
          <w:p w14:paraId="702C6296" w14:textId="29BC85E4" w:rsidR="00C443FA" w:rsidRPr="00C443FA" w:rsidRDefault="00C443FA" w:rsidP="00C443FA">
            <w:pPr>
              <w:rPr>
                <w:rFonts w:eastAsia="Calibri"/>
                <w:color w:val="140D0D"/>
                <w:sz w:val="22"/>
                <w:szCs w:val="22"/>
                <w:lang w:eastAsia="en-US"/>
              </w:rPr>
            </w:pPr>
            <w:r w:rsidRPr="00C443FA">
              <w:rPr>
                <w:color w:val="140D0D"/>
                <w:sz w:val="22"/>
                <w:szCs w:val="22"/>
              </w:rPr>
              <w:t xml:space="preserve">Стойка железобетонная </w:t>
            </w:r>
            <w:proofErr w:type="spellStart"/>
            <w:r w:rsidRPr="00C443FA">
              <w:rPr>
                <w:color w:val="140D0D"/>
                <w:sz w:val="22"/>
                <w:szCs w:val="22"/>
              </w:rPr>
              <w:t>вибрированная</w:t>
            </w:r>
            <w:proofErr w:type="spellEnd"/>
            <w:r w:rsidRPr="00C443FA">
              <w:rPr>
                <w:color w:val="140D0D"/>
                <w:sz w:val="22"/>
                <w:szCs w:val="22"/>
              </w:rPr>
              <w:t xml:space="preserve"> (СВ 95-3)</w:t>
            </w:r>
          </w:p>
        </w:tc>
        <w:tc>
          <w:tcPr>
            <w:tcW w:w="969" w:type="dxa"/>
          </w:tcPr>
          <w:p w14:paraId="71CF1B10" w14:textId="40694C3A" w:rsidR="00C443FA" w:rsidRPr="00C443FA" w:rsidRDefault="00C443FA" w:rsidP="00C443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43FA">
              <w:rPr>
                <w:sz w:val="22"/>
                <w:szCs w:val="22"/>
              </w:rPr>
              <w:t>шт</w:t>
            </w:r>
          </w:p>
        </w:tc>
        <w:tc>
          <w:tcPr>
            <w:tcW w:w="1441" w:type="dxa"/>
          </w:tcPr>
          <w:p w14:paraId="314E1758" w14:textId="229E2317" w:rsidR="00C443FA" w:rsidRPr="00C443FA" w:rsidRDefault="00C443FA" w:rsidP="00C443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43FA">
              <w:rPr>
                <w:sz w:val="22"/>
                <w:szCs w:val="22"/>
              </w:rPr>
              <w:t>150</w:t>
            </w:r>
          </w:p>
        </w:tc>
      </w:tr>
      <w:tr w:rsidR="00C443FA" w:rsidRPr="005A3445" w14:paraId="72B5B0EC" w14:textId="77777777" w:rsidTr="00E464EB">
        <w:trPr>
          <w:trHeight w:val="388"/>
        </w:trPr>
        <w:tc>
          <w:tcPr>
            <w:tcW w:w="574" w:type="dxa"/>
            <w:vAlign w:val="center"/>
          </w:tcPr>
          <w:p w14:paraId="5673342E" w14:textId="77777777" w:rsidR="00C443FA" w:rsidRPr="005A3445" w:rsidRDefault="00C443FA" w:rsidP="00C443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17" w:type="dxa"/>
            <w:vAlign w:val="center"/>
          </w:tcPr>
          <w:p w14:paraId="27B4F0EA" w14:textId="77777777" w:rsidR="00C443FA" w:rsidRPr="00C443FA" w:rsidRDefault="00C443FA" w:rsidP="00C443FA">
            <w:pPr>
              <w:rPr>
                <w:sz w:val="22"/>
                <w:szCs w:val="22"/>
              </w:rPr>
            </w:pPr>
            <w:r w:rsidRPr="00C443FA">
              <w:rPr>
                <w:sz w:val="22"/>
                <w:szCs w:val="22"/>
              </w:rPr>
              <w:t>23.61.12.162</w:t>
            </w:r>
          </w:p>
          <w:p w14:paraId="1D815D0C" w14:textId="638B0664" w:rsidR="00C443FA" w:rsidRPr="00C443FA" w:rsidRDefault="00C443FA" w:rsidP="00C44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43FA">
              <w:rPr>
                <w:sz w:val="22"/>
                <w:szCs w:val="22"/>
              </w:rPr>
              <w:t>Опоры ЛЭП, связи и элементы контактной сети электрифицированных дорог и осветительной сети</w:t>
            </w:r>
          </w:p>
        </w:tc>
        <w:tc>
          <w:tcPr>
            <w:tcW w:w="2977" w:type="dxa"/>
          </w:tcPr>
          <w:p w14:paraId="06DB5221" w14:textId="67810BCF" w:rsidR="00C443FA" w:rsidRPr="00C443FA" w:rsidRDefault="00C443FA" w:rsidP="00C443FA">
            <w:pPr>
              <w:rPr>
                <w:rFonts w:eastAsia="Calibri"/>
                <w:color w:val="140D0D"/>
                <w:sz w:val="22"/>
                <w:szCs w:val="22"/>
                <w:lang w:eastAsia="en-US"/>
              </w:rPr>
            </w:pPr>
            <w:r w:rsidRPr="00C443FA">
              <w:rPr>
                <w:color w:val="140D0D"/>
                <w:sz w:val="22"/>
                <w:szCs w:val="22"/>
              </w:rPr>
              <w:t xml:space="preserve">Стойка железобетонная </w:t>
            </w:r>
            <w:proofErr w:type="spellStart"/>
            <w:r w:rsidRPr="00C443FA">
              <w:rPr>
                <w:color w:val="140D0D"/>
                <w:sz w:val="22"/>
                <w:szCs w:val="22"/>
              </w:rPr>
              <w:t>вибрированная</w:t>
            </w:r>
            <w:proofErr w:type="spellEnd"/>
            <w:r w:rsidRPr="00C443FA">
              <w:rPr>
                <w:color w:val="140D0D"/>
                <w:sz w:val="22"/>
                <w:szCs w:val="22"/>
              </w:rPr>
              <w:t xml:space="preserve"> (СВ 110-3,5)</w:t>
            </w:r>
          </w:p>
        </w:tc>
        <w:tc>
          <w:tcPr>
            <w:tcW w:w="969" w:type="dxa"/>
          </w:tcPr>
          <w:p w14:paraId="26EA7B61" w14:textId="5CAEEA1A" w:rsidR="00C443FA" w:rsidRPr="00C443FA" w:rsidRDefault="00C443FA" w:rsidP="00C443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43FA">
              <w:rPr>
                <w:sz w:val="22"/>
                <w:szCs w:val="22"/>
              </w:rPr>
              <w:t>шт</w:t>
            </w:r>
          </w:p>
        </w:tc>
        <w:tc>
          <w:tcPr>
            <w:tcW w:w="1441" w:type="dxa"/>
          </w:tcPr>
          <w:p w14:paraId="0C8C0558" w14:textId="3D57C27C" w:rsidR="00C443FA" w:rsidRPr="00C443FA" w:rsidRDefault="00C443FA" w:rsidP="00C443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43FA">
              <w:rPr>
                <w:sz w:val="22"/>
                <w:szCs w:val="22"/>
              </w:rPr>
              <w:t>5</w:t>
            </w:r>
          </w:p>
        </w:tc>
      </w:tr>
    </w:tbl>
    <w:p w14:paraId="71864FFA" w14:textId="77777777" w:rsidR="005A3445" w:rsidRPr="005A3445" w:rsidRDefault="005A3445" w:rsidP="005A344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5A3445" w:rsidRPr="005A3445" w14:paraId="7F345D06" w14:textId="77777777" w:rsidTr="005A3445">
        <w:trPr>
          <w:trHeight w:val="644"/>
        </w:trPr>
        <w:tc>
          <w:tcPr>
            <w:tcW w:w="568" w:type="dxa"/>
            <w:vAlign w:val="center"/>
          </w:tcPr>
          <w:p w14:paraId="48B71A4A" w14:textId="77777777" w:rsidR="005A3445" w:rsidRPr="005A3445" w:rsidRDefault="005A3445" w:rsidP="005A34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37" w:type="dxa"/>
            <w:vAlign w:val="center"/>
          </w:tcPr>
          <w:p w14:paraId="33785516" w14:textId="77777777" w:rsidR="005A3445" w:rsidRPr="005A3445" w:rsidRDefault="005A3445" w:rsidP="005A34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объекта закупки (Товара)</w:t>
            </w:r>
          </w:p>
        </w:tc>
        <w:tc>
          <w:tcPr>
            <w:tcW w:w="7796" w:type="dxa"/>
            <w:vAlign w:val="center"/>
          </w:tcPr>
          <w:p w14:paraId="2A64FC6B" w14:textId="77777777" w:rsidR="005A3445" w:rsidRPr="005A3445" w:rsidRDefault="005A3445" w:rsidP="005A34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A3445" w:rsidRPr="005A3445" w14:paraId="4029D7BB" w14:textId="77777777" w:rsidTr="005A3445">
        <w:trPr>
          <w:trHeight w:val="703"/>
        </w:trPr>
        <w:tc>
          <w:tcPr>
            <w:tcW w:w="568" w:type="dxa"/>
          </w:tcPr>
          <w:p w14:paraId="16E1AC50" w14:textId="77777777" w:rsidR="005A3445" w:rsidRPr="005A3445" w:rsidRDefault="005A3445" w:rsidP="005A3445">
            <w:pPr>
              <w:tabs>
                <w:tab w:val="left" w:pos="0"/>
              </w:tabs>
              <w:spacing w:after="200" w:line="276" w:lineRule="auto"/>
              <w:ind w:right="-3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7" w:type="dxa"/>
          </w:tcPr>
          <w:p w14:paraId="6A9C39B9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sz w:val="20"/>
                <w:szCs w:val="20"/>
                <w:lang w:eastAsia="en-US"/>
              </w:rPr>
              <w:t xml:space="preserve">Стойка железобетонная </w:t>
            </w:r>
            <w:proofErr w:type="spellStart"/>
            <w:r w:rsidRPr="005A3445">
              <w:rPr>
                <w:rFonts w:eastAsia="Calibri"/>
                <w:sz w:val="20"/>
                <w:szCs w:val="20"/>
                <w:lang w:eastAsia="en-US"/>
              </w:rPr>
              <w:t>вибрированная</w:t>
            </w:r>
            <w:proofErr w:type="spellEnd"/>
            <w:r w:rsidRPr="005A3445">
              <w:rPr>
                <w:rFonts w:eastAsia="Calibri"/>
                <w:sz w:val="20"/>
                <w:szCs w:val="20"/>
                <w:lang w:eastAsia="en-US"/>
              </w:rPr>
              <w:t xml:space="preserve"> ______________</w:t>
            </w:r>
          </w:p>
          <w:p w14:paraId="065F650C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14:paraId="14B433FC" w14:textId="77777777" w:rsidR="005A3445" w:rsidRPr="005A3445" w:rsidRDefault="005A3445" w:rsidP="005A344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6" w:type="dxa"/>
          </w:tcPr>
          <w:p w14:paraId="214E116F" w14:textId="17ADB4FF" w:rsidR="00A863BD" w:rsidRPr="004D79C9" w:rsidRDefault="009C7533" w:rsidP="00A863BD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 (Стойка</w:t>
            </w:r>
            <w:r w:rsidR="00A863BD" w:rsidRPr="004D79C9">
              <w:rPr>
                <w:sz w:val="20"/>
                <w:szCs w:val="20"/>
              </w:rPr>
              <w:t xml:space="preserve"> СВ 95-3</w:t>
            </w:r>
            <w:r w:rsidR="00A863BD" w:rsidRPr="004D79C9">
              <w:rPr>
                <w:b/>
                <w:sz w:val="20"/>
                <w:szCs w:val="20"/>
              </w:rPr>
              <w:t xml:space="preserve">) </w:t>
            </w:r>
            <w:r w:rsidR="00A863BD" w:rsidRPr="004D79C9">
              <w:rPr>
                <w:sz w:val="20"/>
                <w:szCs w:val="20"/>
              </w:rPr>
              <w:t xml:space="preserve">должен соответствовать техническим требованиям, приведенным в таблице ниже. </w:t>
            </w:r>
          </w:p>
          <w:p w14:paraId="473B64CA" w14:textId="77777777" w:rsidR="00A863BD" w:rsidRPr="004D79C9" w:rsidRDefault="00A863BD" w:rsidP="00A863BD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4D79C9">
              <w:rPr>
                <w:i/>
                <w:sz w:val="20"/>
                <w:szCs w:val="20"/>
                <w:u w:val="single"/>
              </w:rPr>
              <w:t>Функциональные характеристики Т</w:t>
            </w:r>
            <w:r>
              <w:rPr>
                <w:i/>
                <w:sz w:val="20"/>
                <w:szCs w:val="20"/>
                <w:u w:val="single"/>
              </w:rPr>
              <w:t>овара</w:t>
            </w:r>
          </w:p>
          <w:p w14:paraId="4C968761" w14:textId="77777777" w:rsidR="00A863BD" w:rsidRPr="004D79C9" w:rsidRDefault="00A863BD" w:rsidP="00A863BD">
            <w:pPr>
              <w:autoSpaceDE w:val="0"/>
              <w:autoSpaceDN w:val="0"/>
              <w:rPr>
                <w:sz w:val="20"/>
                <w:szCs w:val="20"/>
              </w:rPr>
            </w:pPr>
            <w:r w:rsidRPr="004D79C9">
              <w:rPr>
                <w:sz w:val="20"/>
                <w:szCs w:val="20"/>
              </w:rPr>
              <w:t xml:space="preserve">Стойки СВ используются в качестве опор воздушных линий электропередачи, линий связи и наружного освещения напряжением 0,38-10 </w:t>
            </w:r>
            <w:proofErr w:type="spellStart"/>
            <w:r w:rsidRPr="004D79C9">
              <w:rPr>
                <w:sz w:val="20"/>
                <w:szCs w:val="20"/>
              </w:rPr>
              <w:t>кВ.</w:t>
            </w:r>
            <w:proofErr w:type="spellEnd"/>
          </w:p>
          <w:p w14:paraId="45D46097" w14:textId="77777777" w:rsidR="00A863BD" w:rsidRPr="004D79C9" w:rsidRDefault="00A863BD" w:rsidP="00A863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79C9">
              <w:rPr>
                <w:sz w:val="20"/>
                <w:szCs w:val="20"/>
              </w:rPr>
              <w:t>Стойка СВ 95-3 представляет собой трапециевидный железобетонный столб.</w:t>
            </w:r>
          </w:p>
          <w:p w14:paraId="44454D31" w14:textId="0547AC1D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1"/>
              <w:gridCol w:w="2361"/>
              <w:gridCol w:w="2928"/>
            </w:tblGrid>
            <w:tr w:rsidR="005A3445" w:rsidRPr="005A3445" w14:paraId="4C630EDE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F33A2" w14:textId="77777777" w:rsidR="005A3445" w:rsidRPr="005A3445" w:rsidRDefault="005A344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Наименование показателя</w:t>
                  </w:r>
                </w:p>
                <w:p w14:paraId="295C97BC" w14:textId="77777777" w:rsidR="005A3445" w:rsidRPr="005A3445" w:rsidRDefault="005A344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технической характеристики товара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5BE84" w14:textId="77777777" w:rsidR="005A3445" w:rsidRPr="005A3445" w:rsidRDefault="005A344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AC924" w14:textId="77777777" w:rsidR="005A3445" w:rsidRPr="005A3445" w:rsidRDefault="005A344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3A4065" w:rsidRPr="005A3445" w14:paraId="13BEAD4F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E3B9C" w14:textId="1D99172D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Длина, 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L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184CB" w14:textId="151AE51A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9500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057A2" w14:textId="43D3E26C" w:rsidR="003A4065" w:rsidRPr="005A3445" w:rsidRDefault="003A406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4065" w:rsidRPr="005A3445" w14:paraId="6A8E3A5A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B5FCE" w14:textId="32A22A1E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Расчетный изгибающий момент, тс*м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72CD6" w14:textId="1236956C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00720" w14:textId="530EFF83" w:rsidR="003A4065" w:rsidRPr="005A3445" w:rsidRDefault="003A406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4065" w:rsidRPr="005A3445" w14:paraId="313BAD6E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185D4" w14:textId="016D3609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Ширина, </w:t>
                  </w:r>
                  <w:r w:rsidRPr="00960599">
                    <w:rPr>
                      <w:i/>
                      <w:sz w:val="20"/>
                      <w:szCs w:val="20"/>
                    </w:rPr>
                    <w:t>Н</w:t>
                  </w:r>
                  <w:r w:rsidRPr="00960599">
                    <w:rPr>
                      <w:sz w:val="20"/>
                      <w:szCs w:val="20"/>
                    </w:rPr>
                    <w:t xml:space="preserve"> 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80EE0" w14:textId="55BEAAE5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Не менее 180, не более 185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F80C4" w14:textId="0EAEF2CE" w:rsidR="003A4065" w:rsidRPr="005A3445" w:rsidRDefault="003A4065" w:rsidP="004B242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A4065" w:rsidRPr="005A3445" w14:paraId="0507677D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920B6" w14:textId="68A57F15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Ширина,</w:t>
                  </w:r>
                  <w:r w:rsidRPr="00960599">
                    <w:rPr>
                      <w:i/>
                      <w:sz w:val="20"/>
                      <w:szCs w:val="20"/>
                      <w:lang w:val="en-US"/>
                    </w:rPr>
                    <w:t xml:space="preserve"> h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8D876" w14:textId="300935F3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Не менее 170, не более 175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4E162" w14:textId="6C6785A3" w:rsidR="003A4065" w:rsidRPr="005A3445" w:rsidRDefault="003A406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A4065" w:rsidRPr="005A3445" w14:paraId="324F49AE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9D5B2" w14:textId="5A7EC0AA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Высота основания, </w:t>
                  </w:r>
                  <w:r w:rsidRPr="00960599">
                    <w:rPr>
                      <w:i/>
                      <w:sz w:val="20"/>
                      <w:szCs w:val="20"/>
                      <w:lang w:val="en-US"/>
                    </w:rPr>
                    <w:t>T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7B261" w14:textId="4BB21CBD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30D3B" w14:textId="0B05567B" w:rsidR="003A4065" w:rsidRPr="005A3445" w:rsidRDefault="003A406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4065" w:rsidRPr="005A3445" w14:paraId="5F5E4655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A695C" w14:textId="66D35BA9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Высота вершины, </w:t>
                  </w:r>
                  <w:r w:rsidRPr="00960599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8BD66" w14:textId="55705E53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6B6C4" w14:textId="52DF80A0" w:rsidR="003A4065" w:rsidRPr="005A3445" w:rsidRDefault="003A406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4065" w:rsidRPr="005A3445" w14:paraId="1A233078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D0F82" w14:textId="6356583C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Масса, т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8C5E4" w14:textId="0283D509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0,9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CA999" w14:textId="16906894" w:rsidR="003A4065" w:rsidRPr="005A3445" w:rsidRDefault="003A406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4065" w:rsidRPr="005A3445" w14:paraId="675874CB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735EC" w14:textId="3D08B2FC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Марка бетона по водонепроницаемости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C7FC4" w14:textId="11C74764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  <w:lang w:val="en-US"/>
                    </w:rPr>
                    <w:t>W</w:t>
                  </w:r>
                  <w:r w:rsidRPr="00960599">
                    <w:rPr>
                      <w:sz w:val="20"/>
                      <w:szCs w:val="20"/>
                    </w:rPr>
                    <w:t xml:space="preserve">6 или </w:t>
                  </w:r>
                  <w:r w:rsidRPr="00960599">
                    <w:rPr>
                      <w:sz w:val="20"/>
                      <w:szCs w:val="20"/>
                      <w:lang w:val="en-US"/>
                    </w:rPr>
                    <w:t>W</w:t>
                  </w:r>
                  <w:r w:rsidRPr="00960599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E64A9" w14:textId="250A72A3" w:rsidR="003A4065" w:rsidRPr="005A3445" w:rsidRDefault="003A406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A4065" w:rsidRPr="005A3445" w14:paraId="34C94D6E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581F0" w14:textId="1CDCB09B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Марка бетона по морозостойкости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6A722" w14:textId="596FF888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Не ниже </w:t>
                  </w:r>
                  <w:r w:rsidRPr="00960599">
                    <w:rPr>
                      <w:sz w:val="20"/>
                      <w:szCs w:val="20"/>
                      <w:lang w:val="en-US"/>
                    </w:rPr>
                    <w:t>F</w:t>
                  </w:r>
                  <w:r w:rsidRPr="00960599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6A01D" w14:textId="379E6B86" w:rsidR="003A4065" w:rsidRPr="005A3445" w:rsidRDefault="003A406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A4065" w:rsidRPr="005A3445" w14:paraId="7F5DA8B7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C4716" w14:textId="538FBFA8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Класс бетона по прочности на сжатие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FCD77" w14:textId="4CB870EA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Не менее В30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A2A18" w14:textId="5AD09587" w:rsidR="003A4065" w:rsidRPr="005A3445" w:rsidRDefault="003A406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A4065" w:rsidRPr="005A3445" w14:paraId="7995544A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E780E" w14:textId="0F0531B0" w:rsidR="003A4065" w:rsidRPr="005A3445" w:rsidRDefault="003A406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Документ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960599">
                    <w:rPr>
                      <w:sz w:val="20"/>
                      <w:szCs w:val="20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FF804" w14:textId="77777777" w:rsidR="003A4065" w:rsidRPr="00960599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Паспорт на партию товара</w:t>
                  </w:r>
                </w:p>
                <w:p w14:paraId="77EA8B70" w14:textId="77777777" w:rsidR="003A4065" w:rsidRPr="00960599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b/>
                      <w:sz w:val="20"/>
                      <w:szCs w:val="20"/>
                    </w:rPr>
                    <w:t>и/или</w:t>
                  </w:r>
                  <w:r w:rsidRPr="0096059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BF44DA8" w14:textId="77777777" w:rsidR="003A4065" w:rsidRPr="00960599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сертификат соответствия  </w:t>
                  </w:r>
                </w:p>
                <w:p w14:paraId="66541D8A" w14:textId="77777777" w:rsidR="003A4065" w:rsidRPr="00960599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b/>
                      <w:sz w:val="20"/>
                      <w:szCs w:val="20"/>
                    </w:rPr>
                    <w:t>и/или</w:t>
                  </w:r>
                  <w:r w:rsidRPr="0096059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6F0896C" w14:textId="43FE2C8C" w:rsidR="003A4065" w:rsidRPr="005A3445" w:rsidRDefault="003A406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18"/>
                      <w:szCs w:val="18"/>
                    </w:rPr>
                    <w:lastRenderedPageBreak/>
                    <w:t xml:space="preserve">иной </w:t>
                  </w:r>
                  <w:r w:rsidRPr="00960599">
                    <w:rPr>
                      <w:sz w:val="20"/>
                      <w:szCs w:val="20"/>
                    </w:rPr>
                    <w:t>документ о качестве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4FA5C" w14:textId="08FFC28A" w:rsidR="003A4065" w:rsidRPr="005A3445" w:rsidRDefault="003A406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lastRenderedPageBreak/>
                    <w:t>Участник закупки указывает конкретное значение показателя</w:t>
                  </w:r>
                </w:p>
              </w:tc>
            </w:tr>
          </w:tbl>
          <w:p w14:paraId="70CF95EA" w14:textId="74422CB5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14:paraId="66B715BC" w14:textId="77777777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 wp14:anchorId="4DCCF020" wp14:editId="4A24D2B1">
                  <wp:extent cx="3437890" cy="11620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89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C9C483" w14:textId="77777777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pacing w:val="2"/>
                <w:sz w:val="20"/>
                <w:szCs w:val="20"/>
                <w:u w:val="single"/>
                <w:shd w:val="clear" w:color="auto" w:fill="FFFFFF"/>
              </w:rPr>
            </w:pPr>
          </w:p>
          <w:p w14:paraId="0F8488B2" w14:textId="77777777" w:rsidR="005A3445" w:rsidRPr="005A3445" w:rsidRDefault="005A3445" w:rsidP="005A3445">
            <w:pPr>
              <w:keepNext/>
              <w:keepLines/>
              <w:shd w:val="clear" w:color="auto" w:fill="FFFFFF"/>
              <w:textAlignment w:val="baseline"/>
              <w:outlineLvl w:val="0"/>
              <w:rPr>
                <w:rFonts w:eastAsia="Calibri"/>
                <w:bCs/>
                <w:i/>
                <w:sz w:val="20"/>
                <w:szCs w:val="20"/>
                <w:u w:val="single"/>
              </w:rPr>
            </w:pPr>
            <w:bookmarkStart w:id="112" w:name="_Toc189725007"/>
            <w:r w:rsidRPr="005A3445">
              <w:rPr>
                <w:rFonts w:eastAsia="Calibri"/>
                <w:bCs/>
                <w:i/>
                <w:sz w:val="20"/>
                <w:szCs w:val="20"/>
                <w:u w:val="single"/>
              </w:rPr>
              <w:t>Требования к упаковке, маркировке и транспортировке Товара</w:t>
            </w:r>
            <w:bookmarkEnd w:id="112"/>
            <w:r w:rsidRPr="005A3445">
              <w:rPr>
                <w:rFonts w:eastAsia="Calibri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6A7CC37E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>Маркировка стоек осуществляется по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      </w:r>
          </w:p>
          <w:p w14:paraId="4F64A6C4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bCs/>
                <w:sz w:val="20"/>
                <w:szCs w:val="20"/>
                <w:lang w:eastAsia="en-US"/>
              </w:rPr>
              <w:t>Поставщик должен обеспечить сохранность, предотвращающую повреждения, загрязнения и утрату товарного вида при транспортировке и хранении.</w:t>
            </w:r>
          </w:p>
          <w:p w14:paraId="635E9FEB" w14:textId="2FC89B39" w:rsidR="005A3445" w:rsidRPr="005A3445" w:rsidRDefault="005A3445" w:rsidP="005A3445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5A3445"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  <w:t>Требования к предоставлению гарантии качества Товара</w:t>
            </w: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br/>
            </w:r>
            <w:r w:rsidRPr="005A3445">
              <w:rPr>
                <w:rFonts w:eastAsia="Calibri"/>
                <w:sz w:val="20"/>
                <w:szCs w:val="20"/>
                <w:lang w:eastAsia="en-US"/>
              </w:rPr>
              <w:t>Гарантийный срок на Товар - согла</w:t>
            </w:r>
            <w:r w:rsidR="009C7533">
              <w:rPr>
                <w:rFonts w:eastAsia="Calibri"/>
                <w:sz w:val="20"/>
                <w:szCs w:val="20"/>
                <w:lang w:eastAsia="en-US"/>
              </w:rPr>
              <w:t>сно гарантии завода-изготовителя</w:t>
            </w:r>
            <w:r w:rsidRPr="005A3445">
              <w:rPr>
                <w:rFonts w:eastAsia="Calibri"/>
                <w:sz w:val="20"/>
                <w:szCs w:val="20"/>
                <w:lang w:eastAsia="en-US"/>
              </w:rPr>
              <w:t>, но не менее 24 месяцев с даты приемки Товара.</w:t>
            </w:r>
          </w:p>
        </w:tc>
      </w:tr>
      <w:tr w:rsidR="00A9459F" w:rsidRPr="005A3445" w14:paraId="10362189" w14:textId="77777777" w:rsidTr="005A3445">
        <w:trPr>
          <w:trHeight w:val="979"/>
        </w:trPr>
        <w:tc>
          <w:tcPr>
            <w:tcW w:w="568" w:type="dxa"/>
          </w:tcPr>
          <w:p w14:paraId="78079E12" w14:textId="0E546316" w:rsidR="00A9459F" w:rsidRDefault="003A4065" w:rsidP="00A9459F">
            <w:pPr>
              <w:tabs>
                <w:tab w:val="left" w:pos="0"/>
              </w:tabs>
              <w:spacing w:after="200" w:line="276" w:lineRule="auto"/>
              <w:ind w:right="-3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837" w:type="dxa"/>
          </w:tcPr>
          <w:p w14:paraId="57481BAA" w14:textId="4E1A3923" w:rsidR="00A9459F" w:rsidRPr="005A3445" w:rsidRDefault="003A4065" w:rsidP="00A9459F">
            <w:pPr>
              <w:spacing w:after="200" w:line="276" w:lineRule="auto"/>
              <w:rPr>
                <w:rFonts w:eastAsia="Calibri"/>
                <w:color w:val="140D0D"/>
                <w:sz w:val="20"/>
                <w:szCs w:val="20"/>
                <w:lang w:eastAsia="en-US"/>
              </w:rPr>
            </w:pPr>
            <w:r w:rsidRPr="003A4065">
              <w:rPr>
                <w:rFonts w:eastAsia="Calibri"/>
                <w:color w:val="140D0D"/>
                <w:sz w:val="20"/>
                <w:szCs w:val="20"/>
                <w:lang w:eastAsia="en-US"/>
              </w:rPr>
              <w:t xml:space="preserve">Стойка железобетонная </w:t>
            </w:r>
            <w:proofErr w:type="spellStart"/>
            <w:r w:rsidRPr="003A4065">
              <w:rPr>
                <w:rFonts w:eastAsia="Calibri"/>
                <w:color w:val="140D0D"/>
                <w:sz w:val="20"/>
                <w:szCs w:val="20"/>
                <w:lang w:eastAsia="en-US"/>
              </w:rPr>
              <w:t>вибрированная</w:t>
            </w:r>
            <w:proofErr w:type="spellEnd"/>
            <w:r w:rsidRPr="003A4065">
              <w:rPr>
                <w:rFonts w:eastAsia="Calibri"/>
                <w:color w:val="140D0D"/>
                <w:sz w:val="20"/>
                <w:szCs w:val="20"/>
                <w:lang w:eastAsia="en-US"/>
              </w:rPr>
              <w:t xml:space="preserve"> ______________</w:t>
            </w:r>
          </w:p>
        </w:tc>
        <w:tc>
          <w:tcPr>
            <w:tcW w:w="7796" w:type="dxa"/>
          </w:tcPr>
          <w:p w14:paraId="538A22AD" w14:textId="77777777" w:rsidR="003A4065" w:rsidRPr="003A4065" w:rsidRDefault="003A4065" w:rsidP="003A40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3A4065">
              <w:rPr>
                <w:rFonts w:eastAsia="Calibri"/>
                <w:bCs/>
                <w:sz w:val="20"/>
                <w:szCs w:val="20"/>
              </w:rPr>
              <w:t>Товар (Стойка СВ 110-3,5) должен соответствовать техническим требованиям, приведенным в таблице ниже.</w:t>
            </w:r>
          </w:p>
          <w:p w14:paraId="75612B19" w14:textId="77777777" w:rsidR="003A4065" w:rsidRPr="003A4065" w:rsidRDefault="003A4065" w:rsidP="003A40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/>
                <w:sz w:val="20"/>
                <w:szCs w:val="20"/>
                <w:u w:val="single"/>
              </w:rPr>
            </w:pPr>
            <w:r w:rsidRPr="003A4065">
              <w:rPr>
                <w:rFonts w:eastAsia="Calibri"/>
                <w:bCs/>
                <w:i/>
                <w:sz w:val="20"/>
                <w:szCs w:val="20"/>
                <w:u w:val="single"/>
              </w:rPr>
              <w:t>Функциональные характеристики Товара</w:t>
            </w:r>
          </w:p>
          <w:p w14:paraId="2BBF5FA2" w14:textId="77777777" w:rsidR="003A4065" w:rsidRPr="003A4065" w:rsidRDefault="003A4065" w:rsidP="003A40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3A4065">
              <w:rPr>
                <w:rFonts w:eastAsia="Calibri"/>
                <w:bCs/>
                <w:sz w:val="20"/>
                <w:szCs w:val="20"/>
              </w:rPr>
              <w:t xml:space="preserve">Стойки СВ используются в качестве опор воздушных линий электропередачи, линий связи и наружного освещения напряжением 0,38-10 </w:t>
            </w:r>
            <w:proofErr w:type="spellStart"/>
            <w:r w:rsidRPr="003A4065">
              <w:rPr>
                <w:rFonts w:eastAsia="Calibri"/>
                <w:bCs/>
                <w:sz w:val="20"/>
                <w:szCs w:val="20"/>
              </w:rPr>
              <w:t>кВ.</w:t>
            </w:r>
            <w:proofErr w:type="spellEnd"/>
          </w:p>
          <w:p w14:paraId="5AD941E7" w14:textId="67C4A5F0" w:rsidR="00A9459F" w:rsidRDefault="003A4065" w:rsidP="003A40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3A4065">
              <w:rPr>
                <w:rFonts w:eastAsia="Calibri"/>
                <w:bCs/>
                <w:sz w:val="20"/>
                <w:szCs w:val="20"/>
              </w:rPr>
              <w:t>Стойка СВ 110-3,5 представляет собой трапециевидный железобетонный столб.</w:t>
            </w:r>
          </w:p>
          <w:p w14:paraId="03524A99" w14:textId="77777777" w:rsidR="003A4065" w:rsidRPr="00A9459F" w:rsidRDefault="003A4065" w:rsidP="00A945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1"/>
              <w:gridCol w:w="2361"/>
              <w:gridCol w:w="2928"/>
            </w:tblGrid>
            <w:tr w:rsidR="00BA2335" w:rsidRPr="00960599" w14:paraId="34D6645C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17D2E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</w:pPr>
                  <w:r w:rsidRPr="00960599"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  <w:t>Наименование показателя</w:t>
                  </w:r>
                </w:p>
                <w:p w14:paraId="051BFC52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</w:pPr>
                  <w:r w:rsidRPr="00960599"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B8885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</w:pPr>
                  <w:r w:rsidRPr="00960599"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108AB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</w:pPr>
                  <w:r w:rsidRPr="00960599"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BA2335" w:rsidRPr="00960599" w14:paraId="229F2E58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4E7E7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Длина, 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L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15186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11000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15BE6" w14:textId="77777777" w:rsidR="00BA2335" w:rsidRPr="00960599" w:rsidRDefault="00BA233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A2335" w:rsidRPr="00960599" w14:paraId="6FA8A9AA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1AAC1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Расчетный изгибающий момент, тс*м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07E36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,5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6BE21" w14:textId="77777777" w:rsidR="00BA2335" w:rsidRPr="00960599" w:rsidRDefault="00BA233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A2335" w:rsidRPr="00960599" w14:paraId="35DDCEED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1C902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Ширина, </w:t>
                  </w:r>
                  <w:r w:rsidRPr="00960599">
                    <w:rPr>
                      <w:i/>
                      <w:sz w:val="20"/>
                      <w:szCs w:val="20"/>
                    </w:rPr>
                    <w:t>Н</w:t>
                  </w:r>
                  <w:r w:rsidRPr="00960599">
                    <w:rPr>
                      <w:sz w:val="20"/>
                      <w:szCs w:val="20"/>
                    </w:rPr>
                    <w:t xml:space="preserve"> 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91B14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Не менее 180, не более 185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0C7CC" w14:textId="77777777" w:rsidR="00BA2335" w:rsidRPr="00960599" w:rsidRDefault="00BA2335" w:rsidP="004B242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A2335" w:rsidRPr="00960599" w14:paraId="37DFA62A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83091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Ширина,</w:t>
                  </w:r>
                  <w:r w:rsidRPr="00960599">
                    <w:rPr>
                      <w:i/>
                      <w:sz w:val="20"/>
                      <w:szCs w:val="20"/>
                      <w:lang w:val="en-US"/>
                    </w:rPr>
                    <w:t xml:space="preserve"> h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BF5AD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Не менее 170, не более 175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CE73B" w14:textId="77777777" w:rsidR="00BA2335" w:rsidRPr="00960599" w:rsidRDefault="00BA233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A2335" w:rsidRPr="00960599" w14:paraId="5C721A8D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66A08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Высота основания, </w:t>
                  </w:r>
                  <w:r w:rsidRPr="00960599">
                    <w:rPr>
                      <w:i/>
                      <w:sz w:val="20"/>
                      <w:szCs w:val="20"/>
                      <w:lang w:val="en-US"/>
                    </w:rPr>
                    <w:t>T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E8768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D53BB" w14:textId="77777777" w:rsidR="00BA2335" w:rsidRPr="00960599" w:rsidRDefault="00BA233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A2335" w:rsidRPr="00960599" w14:paraId="1BC399C3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18976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Высота вершины, </w:t>
                  </w:r>
                  <w:r w:rsidRPr="00960599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33F78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6C2FF" w14:textId="77777777" w:rsidR="00BA2335" w:rsidRPr="00960599" w:rsidRDefault="00BA233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A2335" w:rsidRPr="00960599" w14:paraId="3F6761C7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EA1AF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Масса, т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9A3B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96059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2933E" w14:textId="77777777" w:rsidR="00BA2335" w:rsidRPr="00960599" w:rsidRDefault="00BA233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A2335" w:rsidRPr="00960599" w14:paraId="00625694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EE83B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Марка бетона по водонепроницаемости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01093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  <w:lang w:val="en-US"/>
                    </w:rPr>
                    <w:t>W</w:t>
                  </w:r>
                  <w:r w:rsidRPr="00960599">
                    <w:rPr>
                      <w:sz w:val="20"/>
                      <w:szCs w:val="20"/>
                    </w:rPr>
                    <w:t xml:space="preserve">6 или </w:t>
                  </w:r>
                  <w:r w:rsidRPr="00960599">
                    <w:rPr>
                      <w:sz w:val="20"/>
                      <w:szCs w:val="20"/>
                      <w:lang w:val="en-US"/>
                    </w:rPr>
                    <w:t>W</w:t>
                  </w:r>
                  <w:r w:rsidRPr="00960599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8BC09" w14:textId="77777777" w:rsidR="00BA2335" w:rsidRPr="00960599" w:rsidRDefault="00BA233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A2335" w:rsidRPr="00960599" w14:paraId="23A31D1A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00CCF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Марка бетона по морозостойкости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83F03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Не ниже </w:t>
                  </w:r>
                  <w:r w:rsidRPr="00960599">
                    <w:rPr>
                      <w:sz w:val="20"/>
                      <w:szCs w:val="20"/>
                      <w:lang w:val="en-US"/>
                    </w:rPr>
                    <w:t>F</w:t>
                  </w:r>
                  <w:r w:rsidRPr="00960599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627D6" w14:textId="77777777" w:rsidR="00BA2335" w:rsidRPr="00960599" w:rsidRDefault="00BA233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A2335" w:rsidRPr="00960599" w14:paraId="2C58E285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0388D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Класс бетона по прочности на сжатие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64559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Не менее В30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F5627" w14:textId="77777777" w:rsidR="00BA2335" w:rsidRPr="00960599" w:rsidRDefault="00BA233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A2335" w:rsidRPr="00960599" w14:paraId="69DEB1F2" w14:textId="77777777" w:rsidTr="00951751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6E5AD" w14:textId="77777777" w:rsidR="00BA2335" w:rsidRPr="00960599" w:rsidRDefault="00BA2335" w:rsidP="004B2426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lastRenderedPageBreak/>
                    <w:t>Документ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960599">
                    <w:rPr>
                      <w:sz w:val="20"/>
                      <w:szCs w:val="20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6041F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Паспорт на партию товара</w:t>
                  </w:r>
                </w:p>
                <w:p w14:paraId="47691724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b/>
                      <w:sz w:val="20"/>
                      <w:szCs w:val="20"/>
                    </w:rPr>
                    <w:t>и/или</w:t>
                  </w:r>
                  <w:r w:rsidRPr="0096059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5A99FEA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сертификат соответствия  </w:t>
                  </w:r>
                </w:p>
                <w:p w14:paraId="776893B2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b/>
                      <w:sz w:val="20"/>
                      <w:szCs w:val="20"/>
                    </w:rPr>
                    <w:t>и/или</w:t>
                  </w:r>
                  <w:r w:rsidRPr="0096059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1F6FCA5" w14:textId="77777777" w:rsidR="00BA2335" w:rsidRPr="00960599" w:rsidRDefault="00BA2335" w:rsidP="004B2426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18"/>
                      <w:szCs w:val="18"/>
                    </w:rPr>
                    <w:t xml:space="preserve">иной </w:t>
                  </w:r>
                  <w:r w:rsidRPr="00960599">
                    <w:rPr>
                      <w:sz w:val="20"/>
                      <w:szCs w:val="20"/>
                    </w:rPr>
                    <w:t>документ о качестве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6E57C" w14:textId="77777777" w:rsidR="00BA2335" w:rsidRPr="00960599" w:rsidRDefault="00BA233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74451D7" w14:textId="77777777" w:rsidR="00A9459F" w:rsidRDefault="00A9459F" w:rsidP="00A945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14:paraId="0C846A68" w14:textId="095D8DF2" w:rsidR="00BA2335" w:rsidRDefault="00BA2335" w:rsidP="00A945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 wp14:anchorId="5A4824D9" wp14:editId="02DD9303">
                  <wp:extent cx="3438525" cy="116459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47ED28" w14:textId="77777777" w:rsidR="00BA2335" w:rsidRDefault="00BA2335" w:rsidP="00BA23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u w:val="single"/>
              </w:rPr>
            </w:pPr>
          </w:p>
          <w:p w14:paraId="4CF5F7F7" w14:textId="77777777" w:rsidR="00BA2335" w:rsidRPr="00BA2335" w:rsidRDefault="00BA2335" w:rsidP="00BA23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u w:val="single"/>
              </w:rPr>
            </w:pPr>
            <w:r w:rsidRPr="00BA2335">
              <w:rPr>
                <w:rFonts w:eastAsia="Calibri"/>
                <w:i/>
                <w:sz w:val="20"/>
                <w:szCs w:val="20"/>
                <w:u w:val="single"/>
              </w:rPr>
              <w:t xml:space="preserve">Требования к упаковке, маркировке и транспортировке Товара </w:t>
            </w:r>
          </w:p>
          <w:p w14:paraId="1336986C" w14:textId="77777777" w:rsidR="00BA2335" w:rsidRPr="00BA2335" w:rsidRDefault="00BA2335" w:rsidP="00BA23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335">
              <w:rPr>
                <w:rFonts w:eastAsia="Calibri"/>
                <w:sz w:val="20"/>
                <w:szCs w:val="20"/>
              </w:rPr>
              <w:t>Маркировка стоек осуществляется по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      </w:r>
          </w:p>
          <w:p w14:paraId="30822AF9" w14:textId="77777777" w:rsidR="00BA2335" w:rsidRPr="00BA2335" w:rsidRDefault="00BA2335" w:rsidP="00BA23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335">
              <w:rPr>
                <w:rFonts w:eastAsia="Calibri"/>
                <w:sz w:val="20"/>
                <w:szCs w:val="20"/>
              </w:rPr>
              <w:t>Поставщик должен обеспечить сохранность, предотвращающую повреждения, загрязнения и утрату товарного вида при транспортировке и хранении.</w:t>
            </w:r>
          </w:p>
          <w:p w14:paraId="0CB74DBB" w14:textId="77777777" w:rsidR="00BA2335" w:rsidRPr="00BA2335" w:rsidRDefault="00BA2335" w:rsidP="00BA23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u w:val="single"/>
              </w:rPr>
            </w:pPr>
            <w:r w:rsidRPr="00BA2335">
              <w:rPr>
                <w:rFonts w:eastAsia="Calibri"/>
                <w:i/>
                <w:sz w:val="20"/>
                <w:szCs w:val="20"/>
                <w:u w:val="single"/>
              </w:rPr>
              <w:t>Требования к предоставлению гарантии качества Товара</w:t>
            </w:r>
          </w:p>
          <w:p w14:paraId="2B3C0B4B" w14:textId="6F2DA60B" w:rsidR="00BA2335" w:rsidRDefault="00BA2335" w:rsidP="00BA23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335">
              <w:rPr>
                <w:rFonts w:eastAsia="Calibri"/>
                <w:sz w:val="20"/>
                <w:szCs w:val="20"/>
              </w:rPr>
              <w:t>Гарантийный срок на Товар - согласно гарантии завода-изготовителя, но не менее 24 месяцев с даты приемки Товара.</w:t>
            </w:r>
          </w:p>
          <w:p w14:paraId="045A1DCE" w14:textId="77777777" w:rsidR="00A9459F" w:rsidRPr="005A3445" w:rsidRDefault="00A9459F" w:rsidP="00A945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7A03B9D4" w14:textId="77777777" w:rsidR="005A3445" w:rsidRPr="005A3445" w:rsidRDefault="005A3445" w:rsidP="005A3445">
      <w:pPr>
        <w:ind w:left="-70"/>
        <w:rPr>
          <w:rFonts w:eastAsia="Calibri"/>
          <w:b/>
          <w:lang w:eastAsia="en-US"/>
        </w:rPr>
      </w:pPr>
    </w:p>
    <w:p w14:paraId="7BFCFC76" w14:textId="77777777" w:rsidR="005A3445" w:rsidRPr="00C251D7" w:rsidRDefault="005A3445" w:rsidP="009C7533">
      <w:pPr>
        <w:spacing w:after="200" w:line="276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C251D7">
        <w:rPr>
          <w:rFonts w:eastAsia="Calibri"/>
          <w:b/>
          <w:sz w:val="22"/>
          <w:szCs w:val="22"/>
          <w:u w:val="single"/>
          <w:lang w:eastAsia="en-US"/>
        </w:rPr>
        <w:t>Общие требования к товару:</w:t>
      </w:r>
    </w:p>
    <w:p w14:paraId="336E4436" w14:textId="7F8A059C" w:rsidR="005A3445" w:rsidRPr="00C251D7" w:rsidRDefault="005A3445" w:rsidP="005A3484">
      <w:pPr>
        <w:numPr>
          <w:ilvl w:val="0"/>
          <w:numId w:val="34"/>
        </w:numPr>
        <w:ind w:left="425" w:hanging="357"/>
        <w:contextualSpacing/>
        <w:jc w:val="both"/>
        <w:rPr>
          <w:sz w:val="22"/>
          <w:szCs w:val="22"/>
        </w:rPr>
      </w:pPr>
      <w:r w:rsidRPr="00C251D7">
        <w:rPr>
          <w:sz w:val="22"/>
          <w:szCs w:val="22"/>
        </w:rPr>
        <w:t>Товар должен быть новый (не ранее 202</w:t>
      </w:r>
      <w:r w:rsidR="00A61F70" w:rsidRPr="00C251D7">
        <w:rPr>
          <w:sz w:val="22"/>
          <w:szCs w:val="22"/>
        </w:rPr>
        <w:t>5</w:t>
      </w:r>
      <w:r w:rsidRPr="00C251D7">
        <w:rPr>
          <w:sz w:val="22"/>
          <w:szCs w:val="22"/>
        </w:rPr>
        <w:t xml:space="preserve"> г. выпуска), не бывший в эксплуатации, в ремонте, не восстановленный из компонентов. </w:t>
      </w:r>
    </w:p>
    <w:p w14:paraId="283BA383" w14:textId="77777777" w:rsidR="005A3445" w:rsidRPr="00C251D7" w:rsidRDefault="005A3445" w:rsidP="005A3484">
      <w:pPr>
        <w:numPr>
          <w:ilvl w:val="0"/>
          <w:numId w:val="34"/>
        </w:numPr>
        <w:ind w:left="425" w:hanging="357"/>
        <w:contextualSpacing/>
        <w:jc w:val="both"/>
        <w:rPr>
          <w:sz w:val="22"/>
          <w:szCs w:val="22"/>
        </w:rPr>
      </w:pPr>
      <w:r w:rsidRPr="00C251D7">
        <w:rPr>
          <w:sz w:val="22"/>
          <w:szCs w:val="22"/>
        </w:rPr>
        <w:t>Товар должен быть не заложенным, не арестованным, не являться предметом иска третьих лиц.</w:t>
      </w:r>
    </w:p>
    <w:p w14:paraId="12FC8E8B" w14:textId="77777777" w:rsidR="005A3445" w:rsidRPr="00C251D7" w:rsidRDefault="005A3445" w:rsidP="005A3484">
      <w:pPr>
        <w:numPr>
          <w:ilvl w:val="0"/>
          <w:numId w:val="34"/>
        </w:numPr>
        <w:ind w:left="425" w:hanging="357"/>
        <w:contextualSpacing/>
        <w:jc w:val="both"/>
        <w:rPr>
          <w:sz w:val="22"/>
          <w:szCs w:val="22"/>
        </w:rPr>
      </w:pPr>
      <w:r w:rsidRPr="00C251D7">
        <w:rPr>
          <w:sz w:val="22"/>
          <w:szCs w:val="22"/>
        </w:rPr>
        <w:t>Товар не должен иметь скрытых и внешних повреждений и дефектов.</w:t>
      </w:r>
    </w:p>
    <w:p w14:paraId="45B5F28C" w14:textId="77777777" w:rsidR="00323CE7" w:rsidRPr="00C251D7" w:rsidRDefault="00323CE7" w:rsidP="005A3484">
      <w:pPr>
        <w:pStyle w:val="af8"/>
        <w:numPr>
          <w:ilvl w:val="0"/>
          <w:numId w:val="34"/>
        </w:numPr>
        <w:ind w:left="425" w:hanging="357"/>
        <w:jc w:val="both"/>
        <w:rPr>
          <w:sz w:val="22"/>
          <w:szCs w:val="22"/>
        </w:rPr>
      </w:pPr>
      <w:r w:rsidRPr="00C251D7">
        <w:rPr>
          <w:sz w:val="22"/>
          <w:szCs w:val="22"/>
        </w:rPr>
        <w:t>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E49B99D" w14:textId="77777777" w:rsidR="005A3445" w:rsidRPr="00C251D7" w:rsidRDefault="005A3445" w:rsidP="005A3484">
      <w:pPr>
        <w:numPr>
          <w:ilvl w:val="0"/>
          <w:numId w:val="34"/>
        </w:numPr>
        <w:ind w:left="425" w:hanging="357"/>
        <w:contextualSpacing/>
        <w:jc w:val="both"/>
        <w:rPr>
          <w:sz w:val="22"/>
          <w:szCs w:val="22"/>
        </w:rPr>
      </w:pPr>
      <w:r w:rsidRPr="00C251D7">
        <w:rPr>
          <w:sz w:val="22"/>
          <w:szCs w:val="22"/>
        </w:rPr>
        <w:t>Поставщик предоставляет всю необходимую документацию для приема Товара по количеству и качеству.</w:t>
      </w:r>
    </w:p>
    <w:p w14:paraId="5A181F45" w14:textId="77777777" w:rsidR="009C7533" w:rsidRPr="00C251D7" w:rsidRDefault="009C7533" w:rsidP="009C7533">
      <w:pPr>
        <w:contextualSpacing/>
        <w:jc w:val="both"/>
        <w:rPr>
          <w:sz w:val="22"/>
          <w:szCs w:val="22"/>
        </w:rPr>
      </w:pPr>
    </w:p>
    <w:p w14:paraId="16E75AE9" w14:textId="77777777" w:rsidR="009C7533" w:rsidRPr="00C251D7" w:rsidRDefault="005A3445" w:rsidP="005A3484">
      <w:pPr>
        <w:jc w:val="both"/>
        <w:rPr>
          <w:rFonts w:eastAsia="Calibri"/>
          <w:sz w:val="22"/>
          <w:szCs w:val="22"/>
          <w:lang w:eastAsia="en-US"/>
        </w:rPr>
      </w:pPr>
      <w:r w:rsidRPr="00C251D7">
        <w:rPr>
          <w:rFonts w:eastAsia="Calibri"/>
          <w:b/>
          <w:sz w:val="22"/>
          <w:szCs w:val="22"/>
          <w:u w:val="single"/>
          <w:lang w:eastAsia="en-US"/>
        </w:rPr>
        <w:t>Требования к транспортировке Товара</w:t>
      </w:r>
    </w:p>
    <w:p w14:paraId="1E4F9070" w14:textId="44975118" w:rsidR="005A3445" w:rsidRPr="00C251D7" w:rsidRDefault="005A3445" w:rsidP="005A3484">
      <w:pPr>
        <w:jc w:val="both"/>
        <w:rPr>
          <w:rFonts w:eastAsia="Calibri"/>
          <w:sz w:val="22"/>
          <w:szCs w:val="22"/>
          <w:lang w:eastAsia="en-US"/>
        </w:rPr>
      </w:pPr>
      <w:r w:rsidRPr="00C251D7">
        <w:rPr>
          <w:rFonts w:eastAsia="Calibri"/>
          <w:sz w:val="22"/>
          <w:szCs w:val="22"/>
          <w:lang w:eastAsia="en-US"/>
        </w:rPr>
        <w:t>Транспортировка Товара должна производиться в соответствии с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</w:r>
    </w:p>
    <w:p w14:paraId="7A2FAC3C" w14:textId="77777777" w:rsidR="005A3484" w:rsidRPr="00C251D7" w:rsidRDefault="005A3484" w:rsidP="005A3484">
      <w:pPr>
        <w:jc w:val="both"/>
        <w:rPr>
          <w:rFonts w:eastAsia="Calibri"/>
          <w:sz w:val="22"/>
          <w:szCs w:val="22"/>
          <w:lang w:eastAsia="en-US"/>
        </w:rPr>
      </w:pPr>
    </w:p>
    <w:p w14:paraId="6D64EB68" w14:textId="77777777" w:rsidR="005A3445" w:rsidRPr="00C251D7" w:rsidRDefault="005A3445" w:rsidP="005A3484">
      <w:pPr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C251D7">
        <w:rPr>
          <w:rFonts w:eastAsia="Calibri"/>
          <w:b/>
          <w:sz w:val="22"/>
          <w:szCs w:val="22"/>
          <w:u w:val="single"/>
          <w:lang w:eastAsia="en-US"/>
        </w:rPr>
        <w:t>Условия поставки</w:t>
      </w:r>
    </w:p>
    <w:p w14:paraId="53A7E300" w14:textId="77777777" w:rsidR="005A3445" w:rsidRPr="00C251D7" w:rsidRDefault="005A3445" w:rsidP="005A3484">
      <w:pPr>
        <w:widowControl w:val="0"/>
        <w:numPr>
          <w:ilvl w:val="0"/>
          <w:numId w:val="35"/>
        </w:numPr>
        <w:ind w:left="425" w:hanging="357"/>
        <w:jc w:val="both"/>
        <w:rPr>
          <w:rFonts w:eastAsia="Calibri"/>
          <w:sz w:val="22"/>
          <w:szCs w:val="22"/>
        </w:rPr>
      </w:pPr>
      <w:r w:rsidRPr="00C251D7">
        <w:rPr>
          <w:rFonts w:eastAsia="Calibri"/>
          <w:bCs/>
          <w:color w:val="000000"/>
          <w:spacing w:val="2"/>
          <w:sz w:val="22"/>
          <w:szCs w:val="22"/>
        </w:rPr>
        <w:t xml:space="preserve">Поставка Товара осуществляется </w:t>
      </w:r>
      <w:r w:rsidRPr="00C251D7">
        <w:rPr>
          <w:rFonts w:eastAsia="Calibri"/>
          <w:color w:val="000000"/>
          <w:spacing w:val="2"/>
          <w:sz w:val="22"/>
          <w:szCs w:val="22"/>
        </w:rPr>
        <w:t>в течение 30 календарных дней с даты заключения договора.</w:t>
      </w:r>
    </w:p>
    <w:p w14:paraId="6ABC5854" w14:textId="77777777" w:rsidR="005A3445" w:rsidRPr="00C251D7" w:rsidRDefault="005A3445" w:rsidP="005A3484">
      <w:pPr>
        <w:numPr>
          <w:ilvl w:val="0"/>
          <w:numId w:val="35"/>
        </w:numPr>
        <w:ind w:left="425" w:hanging="357"/>
        <w:contextualSpacing/>
        <w:jc w:val="both"/>
        <w:rPr>
          <w:sz w:val="22"/>
          <w:szCs w:val="22"/>
        </w:rPr>
      </w:pPr>
      <w:r w:rsidRPr="00C251D7">
        <w:rPr>
          <w:color w:val="000000"/>
          <w:sz w:val="22"/>
          <w:szCs w:val="22"/>
        </w:rPr>
        <w:t xml:space="preserve">Место поставки товара: </w:t>
      </w:r>
      <w:r w:rsidRPr="00C251D7">
        <w:rPr>
          <w:sz w:val="22"/>
          <w:szCs w:val="22"/>
        </w:rPr>
        <w:t>Владимирская область, город Муром, шоссе Владимирское, д.25б.</w:t>
      </w:r>
    </w:p>
    <w:p w14:paraId="56958CD8" w14:textId="77777777" w:rsidR="005A3445" w:rsidRPr="00C251D7" w:rsidRDefault="005A3445" w:rsidP="005A3484">
      <w:pPr>
        <w:numPr>
          <w:ilvl w:val="0"/>
          <w:numId w:val="35"/>
        </w:numPr>
        <w:ind w:left="425" w:hanging="357"/>
        <w:contextualSpacing/>
        <w:jc w:val="both"/>
        <w:rPr>
          <w:sz w:val="22"/>
          <w:szCs w:val="22"/>
        </w:rPr>
      </w:pPr>
      <w:r w:rsidRPr="00C251D7">
        <w:rPr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42491DC0" w14:textId="77777777" w:rsidR="005A3445" w:rsidRPr="00C251D7" w:rsidRDefault="005A3445" w:rsidP="005A3484">
      <w:pPr>
        <w:numPr>
          <w:ilvl w:val="0"/>
          <w:numId w:val="35"/>
        </w:numPr>
        <w:ind w:left="425" w:hanging="357"/>
        <w:contextualSpacing/>
        <w:jc w:val="both"/>
        <w:rPr>
          <w:sz w:val="22"/>
          <w:szCs w:val="22"/>
        </w:rPr>
      </w:pPr>
      <w:r w:rsidRPr="00C251D7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0A071C14" w14:textId="77777777" w:rsidR="005A3445" w:rsidRPr="00C251D7" w:rsidRDefault="005A3445" w:rsidP="005A3484">
      <w:pPr>
        <w:numPr>
          <w:ilvl w:val="0"/>
          <w:numId w:val="35"/>
        </w:numPr>
        <w:ind w:left="425" w:hanging="357"/>
        <w:contextualSpacing/>
        <w:jc w:val="both"/>
        <w:rPr>
          <w:sz w:val="22"/>
          <w:szCs w:val="22"/>
        </w:rPr>
      </w:pPr>
      <w:r w:rsidRPr="00C251D7">
        <w:rPr>
          <w:sz w:val="22"/>
          <w:szCs w:val="22"/>
        </w:rPr>
        <w:t>Разгрузочные работы производятся силами Заказчика.</w:t>
      </w:r>
    </w:p>
    <w:p w14:paraId="4EF93EB8" w14:textId="77777777" w:rsidR="00FA137D" w:rsidRPr="00582763" w:rsidRDefault="00FA137D" w:rsidP="009C7533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3" w:name="_Toc189725010"/>
      <w:bookmarkStart w:id="114" w:name="_Toc536447355"/>
      <w:bookmarkStart w:id="115" w:name="_Toc20224418"/>
      <w:bookmarkStart w:id="116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3"/>
    </w:p>
    <w:p w14:paraId="0D4FB472" w14:textId="5FEC007A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C251D7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-</w:t>
      </w:r>
      <w:r w:rsidR="00C251D7">
        <w:rPr>
          <w:rFonts w:eastAsia="Calibri"/>
          <w:b/>
          <w:sz w:val="25"/>
          <w:szCs w:val="25"/>
        </w:rPr>
        <w:t>23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bookmarkEnd w:id="114"/>
    <w:bookmarkEnd w:id="115"/>
    <w:bookmarkEnd w:id="116"/>
    <w:p w14:paraId="393C8F7E" w14:textId="0A3DA1D4" w:rsidR="005A3445" w:rsidRPr="00391F9C" w:rsidRDefault="005A3445" w:rsidP="005A3445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г. Муром</w:t>
      </w:r>
      <w:r>
        <w:rPr>
          <w:rFonts w:eastAsia="Calibri"/>
          <w:sz w:val="25"/>
          <w:szCs w:val="25"/>
        </w:rPr>
        <w:t>,</w:t>
      </w:r>
      <w:r w:rsidRPr="00391F9C">
        <w:rPr>
          <w:rFonts w:eastAsia="Calibri"/>
          <w:sz w:val="25"/>
          <w:szCs w:val="25"/>
        </w:rPr>
        <w:t xml:space="preserve"> Владимирская область                 </w:t>
      </w:r>
      <w:r>
        <w:rPr>
          <w:rFonts w:eastAsia="Calibri"/>
          <w:sz w:val="25"/>
          <w:szCs w:val="25"/>
        </w:rPr>
        <w:t xml:space="preserve">                                      ____ __________ 202</w:t>
      </w:r>
      <w:r w:rsidR="006B0CE1">
        <w:rPr>
          <w:rFonts w:eastAsia="Calibri"/>
          <w:sz w:val="25"/>
          <w:szCs w:val="25"/>
        </w:rPr>
        <w:t>6</w:t>
      </w:r>
      <w:r w:rsidRPr="00391F9C">
        <w:rPr>
          <w:rFonts w:eastAsia="Calibri"/>
          <w:sz w:val="25"/>
          <w:szCs w:val="25"/>
        </w:rPr>
        <w:t xml:space="preserve"> года</w:t>
      </w:r>
    </w:p>
    <w:p w14:paraId="6359B8C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  </w:t>
      </w:r>
    </w:p>
    <w:p w14:paraId="04137D1F" w14:textId="7571A269" w:rsidR="005A3445" w:rsidRPr="00391F9C" w:rsidRDefault="00C9587F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C9587F">
        <w:rPr>
          <w:rFonts w:eastAsia="Calibri"/>
          <w:b/>
          <w:sz w:val="25"/>
          <w:szCs w:val="25"/>
        </w:rPr>
        <w:t>Общество с ограниченной ответственностью</w:t>
      </w:r>
      <w:r>
        <w:rPr>
          <w:rFonts w:eastAsia="Calibri"/>
          <w:b/>
          <w:sz w:val="25"/>
          <w:szCs w:val="25"/>
        </w:rPr>
        <w:t xml:space="preserve"> </w:t>
      </w:r>
      <w:r w:rsidR="005A3445" w:rsidRPr="00391F9C">
        <w:rPr>
          <w:rFonts w:eastAsia="Calibri"/>
          <w:b/>
          <w:sz w:val="25"/>
          <w:szCs w:val="25"/>
        </w:rPr>
        <w:t>«Городская электросеть»</w:t>
      </w:r>
      <w:r w:rsidR="005A3445" w:rsidRPr="00391F9C">
        <w:rPr>
          <w:rFonts w:eastAsia="Calibri"/>
          <w:sz w:val="25"/>
          <w:szCs w:val="25"/>
        </w:rPr>
        <w:t xml:space="preserve">, (сокращенное наименование – </w:t>
      </w:r>
      <w:r w:rsidR="005C2691">
        <w:rPr>
          <w:rFonts w:eastAsia="Calibri"/>
          <w:sz w:val="25"/>
          <w:szCs w:val="25"/>
        </w:rPr>
        <w:t>ООО</w:t>
      </w:r>
      <w:r w:rsidR="005A3445" w:rsidRPr="00391F9C">
        <w:rPr>
          <w:rFonts w:eastAsia="Calibri"/>
          <w:sz w:val="25"/>
          <w:szCs w:val="25"/>
        </w:rPr>
        <w:t xml:space="preserve"> «Горэлектросеть»), и</w:t>
      </w:r>
      <w:r w:rsidR="00C24311">
        <w:rPr>
          <w:rFonts w:eastAsia="Calibri"/>
          <w:sz w:val="25"/>
          <w:szCs w:val="25"/>
        </w:rPr>
        <w:t>менуемое в дальнейшем Заказчик</w:t>
      </w:r>
      <w:r w:rsidR="005A3445" w:rsidRPr="00391F9C">
        <w:rPr>
          <w:rFonts w:eastAsia="Calibri"/>
          <w:sz w:val="25"/>
          <w:szCs w:val="25"/>
        </w:rPr>
        <w:t xml:space="preserve">, в лице директора </w:t>
      </w:r>
      <w:proofErr w:type="spellStart"/>
      <w:r w:rsidR="005A3445">
        <w:rPr>
          <w:rFonts w:eastAsia="Calibri"/>
          <w:sz w:val="25"/>
          <w:szCs w:val="25"/>
        </w:rPr>
        <w:t>Александрука</w:t>
      </w:r>
      <w:proofErr w:type="spellEnd"/>
      <w:r w:rsidR="005A3445">
        <w:rPr>
          <w:rFonts w:eastAsia="Calibri"/>
          <w:sz w:val="25"/>
          <w:szCs w:val="25"/>
        </w:rPr>
        <w:t xml:space="preserve"> Алексея Юрьевича</w:t>
      </w:r>
      <w:r w:rsidR="005A3445" w:rsidRPr="00391F9C">
        <w:rPr>
          <w:rFonts w:eastAsia="Calibri"/>
          <w:sz w:val="25"/>
          <w:szCs w:val="25"/>
        </w:rPr>
        <w:t xml:space="preserve">, действующего на основании Устава, с одной стороны, и </w:t>
      </w:r>
    </w:p>
    <w:p w14:paraId="7AB3D045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b/>
          <w:bCs/>
          <w:iCs/>
          <w:sz w:val="25"/>
          <w:szCs w:val="25"/>
        </w:rPr>
        <w:t>__________________________________________________________________________</w:t>
      </w:r>
      <w:r w:rsidRPr="00391F9C">
        <w:rPr>
          <w:rFonts w:eastAsia="Calibri"/>
          <w:b/>
          <w:bCs/>
          <w:iCs/>
          <w:sz w:val="25"/>
          <w:szCs w:val="25"/>
        </w:rPr>
        <w:t xml:space="preserve"> </w:t>
      </w:r>
      <w:r w:rsidRPr="00391F9C">
        <w:rPr>
          <w:rFonts w:eastAsia="Calibri"/>
          <w:sz w:val="25"/>
          <w:szCs w:val="25"/>
        </w:rPr>
        <w:t xml:space="preserve">(сокращенное наименование – </w:t>
      </w:r>
      <w:r>
        <w:rPr>
          <w:rFonts w:eastAsia="Calibri"/>
          <w:sz w:val="25"/>
          <w:szCs w:val="25"/>
        </w:rPr>
        <w:t>_____________________________________</w:t>
      </w:r>
      <w:r w:rsidRPr="00391F9C">
        <w:rPr>
          <w:rFonts w:eastAsia="Calibri"/>
          <w:sz w:val="25"/>
          <w:szCs w:val="25"/>
        </w:rPr>
        <w:t xml:space="preserve">), именуемое в дальнейшем Поставщик, в лице </w:t>
      </w:r>
      <w:r>
        <w:rPr>
          <w:rFonts w:eastAsia="Calibri"/>
          <w:sz w:val="25"/>
          <w:szCs w:val="25"/>
        </w:rPr>
        <w:t>__________________________________________________</w:t>
      </w:r>
      <w:r w:rsidRPr="00391F9C">
        <w:rPr>
          <w:rFonts w:eastAsia="Calibri"/>
          <w:sz w:val="25"/>
          <w:szCs w:val="25"/>
        </w:rPr>
        <w:t xml:space="preserve">, действующего на основании </w:t>
      </w:r>
      <w:r>
        <w:rPr>
          <w:rFonts w:eastAsia="Calibri"/>
          <w:sz w:val="25"/>
          <w:szCs w:val="25"/>
        </w:rPr>
        <w:t>_______</w:t>
      </w:r>
      <w:r w:rsidRPr="00391F9C">
        <w:rPr>
          <w:rFonts w:eastAsia="Calibri"/>
          <w:sz w:val="25"/>
          <w:szCs w:val="25"/>
        </w:rPr>
        <w:t>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5F49E83E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315F720F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7" w:name="_Toc125712203"/>
      <w:bookmarkStart w:id="118" w:name="_Toc189725011"/>
      <w:r w:rsidRPr="00391F9C">
        <w:rPr>
          <w:rFonts w:eastAsia="Calibri"/>
          <w:sz w:val="25"/>
          <w:szCs w:val="25"/>
        </w:rPr>
        <w:t>1. ПРЕДМЕТ ДОГОВОРА</w:t>
      </w:r>
      <w:bookmarkEnd w:id="117"/>
      <w:bookmarkEnd w:id="118"/>
    </w:p>
    <w:p w14:paraId="35A773A1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740BBA95" w14:textId="52D843A4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1.1. Поставщик обязуется поставить </w:t>
      </w:r>
      <w:r w:rsidR="00C24311">
        <w:rPr>
          <w:rFonts w:eastAsia="Calibri"/>
          <w:sz w:val="25"/>
          <w:szCs w:val="25"/>
        </w:rPr>
        <w:t>Заказчику</w:t>
      </w:r>
      <w:r>
        <w:rPr>
          <w:rFonts w:eastAsia="Calibri"/>
          <w:sz w:val="25"/>
          <w:szCs w:val="25"/>
        </w:rPr>
        <w:t xml:space="preserve"> железобетонные изделия</w:t>
      </w:r>
      <w:r w:rsidRPr="008055C8">
        <w:rPr>
          <w:rFonts w:eastAsia="Calibri"/>
          <w:sz w:val="25"/>
          <w:szCs w:val="25"/>
        </w:rPr>
        <w:t>,</w:t>
      </w:r>
      <w:r>
        <w:rPr>
          <w:rFonts w:eastAsia="Calibri"/>
          <w:sz w:val="25"/>
          <w:szCs w:val="25"/>
        </w:rPr>
        <w:t xml:space="preserve"> указанные в Приложении №</w:t>
      </w:r>
      <w:r w:rsidRPr="00391F9C">
        <w:rPr>
          <w:rFonts w:eastAsia="Calibri"/>
          <w:sz w:val="25"/>
          <w:szCs w:val="25"/>
        </w:rPr>
        <w:t xml:space="preserve"> 1 «Спецификация товара» (далее - Товар), в обусловлен</w:t>
      </w:r>
      <w:r w:rsidR="00C24311">
        <w:rPr>
          <w:rFonts w:eastAsia="Calibri"/>
          <w:sz w:val="25"/>
          <w:szCs w:val="25"/>
        </w:rPr>
        <w:t>ный Договором срок, а Заказчик</w:t>
      </w:r>
      <w:r w:rsidRPr="00391F9C">
        <w:rPr>
          <w:rFonts w:eastAsia="Calibri"/>
          <w:sz w:val="25"/>
          <w:szCs w:val="25"/>
        </w:rPr>
        <w:t xml:space="preserve"> обязуется принять и оплатить этот Товар в порядке и сроки, установленные Договором.</w:t>
      </w:r>
    </w:p>
    <w:p w14:paraId="0101D0D5" w14:textId="1B671E56" w:rsidR="005A3445" w:rsidRPr="008055C8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1.2. </w:t>
      </w:r>
      <w:r w:rsidRPr="00951D43">
        <w:rPr>
          <w:rFonts w:eastAsia="Calibri"/>
          <w:sz w:val="25"/>
          <w:szCs w:val="25"/>
        </w:rPr>
        <w:t>На Товар устанавливается гарантийный срок равный гарантийному сроку завода изготовителя, но не менее 24 месяцев с даты приемки Товара. Течение гарантийного срока начинается с</w:t>
      </w:r>
      <w:r w:rsidR="00C24311">
        <w:rPr>
          <w:rFonts w:eastAsia="Calibri"/>
          <w:sz w:val="25"/>
          <w:szCs w:val="25"/>
        </w:rPr>
        <w:t>о дня приемки Товара Заказчиком</w:t>
      </w:r>
      <w:r w:rsidRPr="00951D43">
        <w:rPr>
          <w:rFonts w:eastAsia="Calibri"/>
          <w:sz w:val="25"/>
          <w:szCs w:val="25"/>
        </w:rPr>
        <w:t>.</w:t>
      </w:r>
    </w:p>
    <w:p w14:paraId="3DB521AB" w14:textId="023C1818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B60F4">
        <w:rPr>
          <w:rFonts w:eastAsia="Calibri"/>
          <w:sz w:val="25"/>
          <w:szCs w:val="25"/>
        </w:rPr>
        <w:t>1.2.1</w:t>
      </w:r>
      <w:r w:rsidR="00C24311">
        <w:rPr>
          <w:rFonts w:eastAsia="Calibri"/>
          <w:sz w:val="25"/>
          <w:szCs w:val="25"/>
        </w:rPr>
        <w:t>. В случае выявления Заказчиком</w:t>
      </w:r>
      <w:r w:rsidRPr="00BB60F4">
        <w:rPr>
          <w:rFonts w:eastAsia="Calibri"/>
          <w:sz w:val="25"/>
          <w:szCs w:val="25"/>
        </w:rPr>
        <w:t xml:space="preserve"> в пределах гарантийного срока недостатков в Товаре, Поставщик обязуется безвозмездно устранить выявленные недостатки в течение 15 календарных дней с момента получения соотве</w:t>
      </w:r>
      <w:r w:rsidR="00C24311">
        <w:rPr>
          <w:rFonts w:eastAsia="Calibri"/>
          <w:sz w:val="25"/>
          <w:szCs w:val="25"/>
        </w:rPr>
        <w:t>тствующего требования Заказчика</w:t>
      </w:r>
      <w:r w:rsidRPr="00BB60F4">
        <w:rPr>
          <w:rFonts w:eastAsia="Calibri"/>
          <w:sz w:val="25"/>
          <w:szCs w:val="25"/>
        </w:rPr>
        <w:t>.</w:t>
      </w:r>
    </w:p>
    <w:p w14:paraId="68D96FFE" w14:textId="77777777" w:rsidR="005A3445" w:rsidRPr="00253CD8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624F39">
        <w:rPr>
          <w:rFonts w:eastAsia="Calibri"/>
          <w:sz w:val="25"/>
          <w:szCs w:val="25"/>
        </w:rPr>
        <w:t xml:space="preserve">1.3. </w:t>
      </w:r>
      <w:r w:rsidRPr="00624F39">
        <w:rPr>
          <w:bCs/>
          <w:sz w:val="25"/>
          <w:szCs w:val="25"/>
        </w:rPr>
        <w:t xml:space="preserve">Технические характеристики Товара должны соответствовать требованиям, указанным в Приложении №2 к </w:t>
      </w:r>
      <w:r w:rsidRPr="00253CD8">
        <w:rPr>
          <w:bCs/>
          <w:sz w:val="25"/>
          <w:szCs w:val="25"/>
        </w:rPr>
        <w:t>настоящему договору.</w:t>
      </w:r>
    </w:p>
    <w:p w14:paraId="78AA4487" w14:textId="7975F078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53CD8">
        <w:rPr>
          <w:rFonts w:eastAsia="Calibri"/>
          <w:sz w:val="25"/>
          <w:szCs w:val="25"/>
        </w:rPr>
        <w:t xml:space="preserve">1.4. Товар </w:t>
      </w:r>
      <w:r w:rsidR="00C24311" w:rsidRPr="00253CD8">
        <w:rPr>
          <w:rFonts w:eastAsia="Calibri"/>
          <w:sz w:val="25"/>
          <w:szCs w:val="25"/>
        </w:rPr>
        <w:t>должен быть новый (не ранее 202</w:t>
      </w:r>
      <w:r w:rsidR="00C251D7">
        <w:rPr>
          <w:rFonts w:eastAsia="Calibri"/>
          <w:sz w:val="25"/>
          <w:szCs w:val="25"/>
        </w:rPr>
        <w:t>5</w:t>
      </w:r>
      <w:r w:rsidRPr="00253CD8">
        <w:rPr>
          <w:rFonts w:eastAsia="Calibri"/>
          <w:sz w:val="25"/>
          <w:szCs w:val="25"/>
        </w:rPr>
        <w:t xml:space="preserve"> года</w:t>
      </w:r>
      <w:r w:rsidRPr="00391F9C">
        <w:rPr>
          <w:rFonts w:eastAsia="Calibri"/>
          <w:sz w:val="25"/>
          <w:szCs w:val="25"/>
        </w:rPr>
        <w:t xml:space="preserve">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  <w:r>
        <w:rPr>
          <w:rFonts w:eastAsia="Calibri"/>
          <w:sz w:val="25"/>
          <w:szCs w:val="25"/>
        </w:rPr>
        <w:t xml:space="preserve"> </w:t>
      </w:r>
      <w:r w:rsidRPr="00B604D1">
        <w:rPr>
          <w:sz w:val="25"/>
          <w:szCs w:val="25"/>
        </w:rPr>
        <w:t>Страна происхождения товара - _______________________.</w:t>
      </w:r>
    </w:p>
    <w:p w14:paraId="3713E668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1.5</w:t>
      </w:r>
      <w:r w:rsidRPr="00391F9C">
        <w:rPr>
          <w:rFonts w:eastAsia="Calibri"/>
          <w:sz w:val="25"/>
          <w:szCs w:val="25"/>
        </w:rPr>
        <w:t>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117AE4E6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32ABF91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9" w:name="_Toc125712204"/>
      <w:bookmarkStart w:id="120" w:name="_Toc189725012"/>
      <w:r w:rsidRPr="00391F9C">
        <w:rPr>
          <w:rFonts w:eastAsia="Calibri"/>
          <w:sz w:val="25"/>
          <w:szCs w:val="25"/>
        </w:rPr>
        <w:t>2. СРОКИ И ПОРЯДОК ПОСТАВКИ</w:t>
      </w:r>
      <w:bookmarkEnd w:id="119"/>
      <w:bookmarkEnd w:id="120"/>
    </w:p>
    <w:p w14:paraId="0A8091CC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016604CC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21" w:name="P24"/>
      <w:bookmarkEnd w:id="121"/>
      <w:r w:rsidRPr="00391F9C">
        <w:rPr>
          <w:rFonts w:eastAsia="Calibri"/>
          <w:sz w:val="25"/>
          <w:szCs w:val="25"/>
        </w:rPr>
        <w:t xml:space="preserve">2.1. Поставщик обязуется поставить </w:t>
      </w:r>
      <w:r>
        <w:rPr>
          <w:rFonts w:eastAsia="Calibri"/>
          <w:sz w:val="25"/>
          <w:szCs w:val="25"/>
        </w:rPr>
        <w:t>Товар в течение 30 (тридцати) календарных дней с даты заключения договора.</w:t>
      </w:r>
      <w:r w:rsidRPr="00391F9C">
        <w:rPr>
          <w:rFonts w:eastAsia="Calibri"/>
          <w:sz w:val="25"/>
          <w:szCs w:val="25"/>
        </w:rPr>
        <w:t xml:space="preserve"> </w:t>
      </w:r>
    </w:p>
    <w:p w14:paraId="41D2B6BD" w14:textId="4C2183A6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2" w:name="P67"/>
      <w:bookmarkStart w:id="123" w:name="_Toc125712205"/>
      <w:bookmarkStart w:id="124" w:name="_Toc189725013"/>
      <w:bookmarkEnd w:id="122"/>
      <w:r w:rsidRPr="00970917">
        <w:rPr>
          <w:rFonts w:eastAsia="Calibri"/>
          <w:sz w:val="25"/>
          <w:szCs w:val="25"/>
        </w:rPr>
        <w:t>2.2. Поставщик не менее чем за 2 (два) раб</w:t>
      </w:r>
      <w:r w:rsidR="00C24311">
        <w:rPr>
          <w:rFonts w:eastAsia="Calibri"/>
          <w:sz w:val="25"/>
          <w:szCs w:val="25"/>
        </w:rPr>
        <w:t>очих дня уведомляет Заказчика</w:t>
      </w:r>
      <w:r w:rsidRPr="00970917">
        <w:rPr>
          <w:rFonts w:eastAsia="Calibri"/>
          <w:sz w:val="25"/>
          <w:szCs w:val="25"/>
        </w:rPr>
        <w:t xml:space="preserve"> о дате поставки Товара, любым доступным способом.</w:t>
      </w:r>
      <w:bookmarkEnd w:id="123"/>
      <w:bookmarkEnd w:id="124"/>
    </w:p>
    <w:p w14:paraId="4BB94614" w14:textId="77777777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5" w:name="_Toc125712206"/>
      <w:bookmarkStart w:id="126" w:name="_Toc189725014"/>
      <w:r w:rsidRPr="00970917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</w:t>
      </w:r>
      <w:r>
        <w:rPr>
          <w:rFonts w:eastAsia="Calibri"/>
          <w:sz w:val="25"/>
          <w:szCs w:val="25"/>
        </w:rPr>
        <w:t>. Муром, шоссе Владимирское, д.25б.</w:t>
      </w:r>
      <w:bookmarkEnd w:id="125"/>
      <w:bookmarkEnd w:id="126"/>
    </w:p>
    <w:p w14:paraId="1DC25545" w14:textId="77777777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7" w:name="_Toc125712207"/>
      <w:bookmarkStart w:id="128" w:name="_Toc189725015"/>
      <w:r w:rsidRPr="00970917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970917">
        <w:rPr>
          <w:rFonts w:eastAsia="Calibri"/>
          <w:sz w:val="25"/>
          <w:szCs w:val="25"/>
        </w:rPr>
        <w:t>затарен</w:t>
      </w:r>
      <w:proofErr w:type="spellEnd"/>
      <w:r w:rsidRPr="00970917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27"/>
      <w:bookmarkEnd w:id="128"/>
      <w:r w:rsidRPr="00970917">
        <w:rPr>
          <w:rFonts w:eastAsia="Calibri"/>
          <w:sz w:val="25"/>
          <w:szCs w:val="25"/>
        </w:rPr>
        <w:t xml:space="preserve"> </w:t>
      </w:r>
    </w:p>
    <w:p w14:paraId="434DF00A" w14:textId="77777777" w:rsidR="005A3445" w:rsidRPr="00CA2316" w:rsidRDefault="005A3445" w:rsidP="005A3445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lastRenderedPageBreak/>
        <w:t xml:space="preserve">       </w:t>
      </w:r>
      <w:r w:rsidRPr="00970917">
        <w:rPr>
          <w:rFonts w:eastAsia="Calibri"/>
          <w:sz w:val="25"/>
          <w:szCs w:val="25"/>
        </w:rPr>
        <w:t>2.5</w:t>
      </w:r>
      <w:r w:rsidRPr="00CA2316">
        <w:rPr>
          <w:rFonts w:eastAsia="Calibri"/>
          <w:sz w:val="25"/>
          <w:szCs w:val="25"/>
        </w:rPr>
        <w:t xml:space="preserve">. </w:t>
      </w:r>
      <w:r>
        <w:rPr>
          <w:rFonts w:eastAsia="Calibri"/>
          <w:sz w:val="25"/>
          <w:szCs w:val="25"/>
        </w:rPr>
        <w:t xml:space="preserve">Маркировка товара </w:t>
      </w:r>
      <w:r w:rsidRPr="00CA2316">
        <w:rPr>
          <w:rFonts w:eastAsia="Calibri"/>
          <w:sz w:val="25"/>
          <w:szCs w:val="25"/>
        </w:rPr>
        <w:t>осуществляется по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</w:r>
    </w:p>
    <w:p w14:paraId="1FFE7D69" w14:textId="38772D24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9" w:name="_Toc125712208"/>
      <w:bookmarkStart w:id="130" w:name="_Toc189725016"/>
      <w:r w:rsidRPr="00970917">
        <w:rPr>
          <w:rFonts w:eastAsia="Calibri"/>
          <w:sz w:val="25"/>
          <w:szCs w:val="25"/>
        </w:rPr>
        <w:t>2.6. Погрузочные работы производятся силами Поставщика, стоимость погрузочных работ входит в стоимость товара. Разгрузочные работ</w:t>
      </w:r>
      <w:r w:rsidR="00C24311">
        <w:rPr>
          <w:rFonts w:eastAsia="Calibri"/>
          <w:sz w:val="25"/>
          <w:szCs w:val="25"/>
        </w:rPr>
        <w:t>ы производятся силами Заказчика</w:t>
      </w:r>
      <w:r w:rsidRPr="00970917">
        <w:rPr>
          <w:rFonts w:eastAsia="Calibri"/>
          <w:sz w:val="25"/>
          <w:szCs w:val="25"/>
        </w:rPr>
        <w:t>.</w:t>
      </w:r>
      <w:bookmarkEnd w:id="129"/>
      <w:bookmarkEnd w:id="130"/>
    </w:p>
    <w:p w14:paraId="011DED74" w14:textId="29125C22" w:rsidR="005A3445" w:rsidRPr="00970917" w:rsidRDefault="00C24311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1" w:name="_Toc125712209"/>
      <w:bookmarkStart w:id="132" w:name="_Toc189725017"/>
      <w:r>
        <w:rPr>
          <w:rFonts w:eastAsia="Calibri"/>
          <w:sz w:val="25"/>
          <w:szCs w:val="25"/>
        </w:rPr>
        <w:t>2.7. Заказчик</w:t>
      </w:r>
      <w:r w:rsidR="005A3445" w:rsidRPr="00970917">
        <w:rPr>
          <w:rFonts w:eastAsia="Calibri"/>
          <w:sz w:val="25"/>
          <w:szCs w:val="25"/>
        </w:rPr>
        <w:t xml:space="preserve"> (получатель) обязан совершить все необходимые действия, обеспечивающие принятие Товара.</w:t>
      </w:r>
      <w:bookmarkEnd w:id="131"/>
      <w:bookmarkEnd w:id="132"/>
    </w:p>
    <w:p w14:paraId="196F0446" w14:textId="7926790D" w:rsidR="00FD3D4E" w:rsidRPr="00E570B3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sz w:val="25"/>
          <w:szCs w:val="25"/>
        </w:rPr>
      </w:pPr>
      <w:bookmarkStart w:id="133" w:name="_Toc125712210"/>
      <w:bookmarkStart w:id="134" w:name="_Toc189725018"/>
      <w:r w:rsidRPr="00970917">
        <w:rPr>
          <w:rFonts w:eastAsia="Calibri"/>
          <w:sz w:val="25"/>
          <w:szCs w:val="25"/>
        </w:rPr>
        <w:t xml:space="preserve">2.8. </w:t>
      </w:r>
      <w:bookmarkEnd w:id="133"/>
      <w:r w:rsidR="00FD3D4E" w:rsidRPr="00E570B3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 и</w:t>
      </w:r>
      <w:r w:rsidR="00E570B3">
        <w:rPr>
          <w:rFonts w:eastAsia="Calibri"/>
          <w:sz w:val="25"/>
          <w:szCs w:val="25"/>
        </w:rPr>
        <w:t>/или</w:t>
      </w:r>
      <w:r w:rsidR="00FD3D4E" w:rsidRPr="00E570B3">
        <w:rPr>
          <w:rFonts w:eastAsia="Calibri"/>
          <w:sz w:val="25"/>
          <w:szCs w:val="25"/>
        </w:rPr>
        <w:t xml:space="preserve">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</w:t>
      </w:r>
      <w:r w:rsidR="00E570B3">
        <w:rPr>
          <w:rFonts w:eastAsia="Calibri"/>
          <w:sz w:val="25"/>
          <w:szCs w:val="25"/>
        </w:rPr>
        <w:t>, в порядке, установленном</w:t>
      </w:r>
      <w:r w:rsidR="006905DE" w:rsidRPr="00E570B3">
        <w:rPr>
          <w:rFonts w:eastAsia="Calibri"/>
          <w:sz w:val="25"/>
          <w:szCs w:val="25"/>
        </w:rPr>
        <w:t xml:space="preserve"> п. 9.2 настоящего договора</w:t>
      </w:r>
      <w:r w:rsidR="00FD3D4E" w:rsidRPr="00E570B3">
        <w:rPr>
          <w:rFonts w:eastAsia="Calibri"/>
          <w:sz w:val="25"/>
          <w:szCs w:val="25"/>
        </w:rPr>
        <w:t>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</w:t>
      </w:r>
      <w:r w:rsidR="00253CD8" w:rsidRPr="00E570B3">
        <w:rPr>
          <w:rFonts w:eastAsia="Calibri"/>
          <w:sz w:val="25"/>
          <w:szCs w:val="25"/>
        </w:rPr>
        <w:t>енной форме разрешить Заказчику</w:t>
      </w:r>
      <w:r w:rsidR="00FD3D4E" w:rsidRPr="00E570B3">
        <w:rPr>
          <w:rFonts w:eastAsia="Calibri"/>
          <w:sz w:val="25"/>
          <w:szCs w:val="25"/>
        </w:rPr>
        <w:t xml:space="preserve"> в одностороннем порядке провести дальнейшую приемку Товара с составлением соответствующего акта.</w:t>
      </w:r>
      <w:bookmarkEnd w:id="134"/>
    </w:p>
    <w:p w14:paraId="22624557" w14:textId="4F4BE2DE" w:rsidR="00DF0430" w:rsidRPr="00E570B3" w:rsidRDefault="00DF0430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5" w:name="_Toc189725019"/>
      <w:r w:rsidRPr="00E570B3">
        <w:rPr>
          <w:rFonts w:eastAsia="Calibri"/>
          <w:sz w:val="25"/>
          <w:szCs w:val="25"/>
        </w:rPr>
        <w:t>В течение 10 (десяти) рабочих дней после получения требования о замене и/или допоставке товара</w:t>
      </w:r>
      <w:r w:rsidR="00253CD8" w:rsidRPr="00E570B3">
        <w:rPr>
          <w:rFonts w:eastAsia="Calibri"/>
          <w:sz w:val="25"/>
          <w:szCs w:val="25"/>
        </w:rPr>
        <w:t xml:space="preserve">, </w:t>
      </w:r>
      <w:r w:rsidRPr="00E570B3">
        <w:rPr>
          <w:rFonts w:eastAsia="Calibri"/>
          <w:sz w:val="25"/>
          <w:szCs w:val="25"/>
        </w:rPr>
        <w:t>Поставщик обязуется за свой счет устранить несоответствие Товара.</w:t>
      </w:r>
      <w:bookmarkEnd w:id="135"/>
    </w:p>
    <w:p w14:paraId="39490252" w14:textId="43649F65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6" w:name="_Toc125712211"/>
      <w:bookmarkStart w:id="137" w:name="_Toc189725020"/>
      <w:r w:rsidRPr="00970917">
        <w:rPr>
          <w:rFonts w:eastAsia="Calibri"/>
          <w:sz w:val="25"/>
          <w:szCs w:val="25"/>
        </w:rPr>
        <w:t>2.9. Право собственности</w:t>
      </w:r>
      <w:r w:rsidR="00C24311">
        <w:rPr>
          <w:rFonts w:eastAsia="Calibri"/>
          <w:sz w:val="25"/>
          <w:szCs w:val="25"/>
        </w:rPr>
        <w:t xml:space="preserve"> на Товар переходит к Заказчику</w:t>
      </w:r>
      <w:r w:rsidRPr="00970917">
        <w:rPr>
          <w:rFonts w:eastAsia="Calibri"/>
          <w:sz w:val="25"/>
          <w:szCs w:val="25"/>
        </w:rPr>
        <w:t xml:space="preserve"> с мо</w:t>
      </w:r>
      <w:r w:rsidR="00C24311">
        <w:rPr>
          <w:rFonts w:eastAsia="Calibri"/>
          <w:sz w:val="25"/>
          <w:szCs w:val="25"/>
        </w:rPr>
        <w:t>мента передачи Товара Заказчику</w:t>
      </w:r>
      <w:r w:rsidRPr="00970917">
        <w:rPr>
          <w:rFonts w:eastAsia="Calibri"/>
          <w:sz w:val="25"/>
          <w:szCs w:val="25"/>
        </w:rPr>
        <w:t xml:space="preserve"> (получателю) по товарной накладной</w:t>
      </w:r>
      <w:r w:rsidR="00C24311">
        <w:rPr>
          <w:rFonts w:eastAsia="Calibri"/>
          <w:sz w:val="25"/>
          <w:szCs w:val="25"/>
        </w:rPr>
        <w:t>/УПД</w:t>
      </w:r>
      <w:r w:rsidRPr="00970917">
        <w:rPr>
          <w:rFonts w:eastAsia="Calibri"/>
          <w:sz w:val="25"/>
          <w:szCs w:val="25"/>
        </w:rPr>
        <w:t>.</w:t>
      </w:r>
      <w:bookmarkEnd w:id="136"/>
      <w:r w:rsidR="00E570B3">
        <w:rPr>
          <w:rFonts w:eastAsia="Calibri"/>
          <w:sz w:val="25"/>
          <w:szCs w:val="25"/>
        </w:rPr>
        <w:t xml:space="preserve"> Датой поставки Товара является дата подписания сторонами товарной накладной /УПД.</w:t>
      </w:r>
      <w:bookmarkEnd w:id="137"/>
    </w:p>
    <w:p w14:paraId="40EAD2B0" w14:textId="0E54F655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8" w:name="_Toc125712212"/>
      <w:bookmarkStart w:id="139" w:name="_Toc189725021"/>
      <w:r w:rsidRPr="00970917">
        <w:rPr>
          <w:rFonts w:eastAsia="Calibri"/>
          <w:sz w:val="25"/>
          <w:szCs w:val="25"/>
        </w:rPr>
        <w:t>2.10. Риск случайной гибели или случайного повреждения Товара переходи</w:t>
      </w:r>
      <w:r w:rsidR="00C24311">
        <w:rPr>
          <w:rFonts w:eastAsia="Calibri"/>
          <w:sz w:val="25"/>
          <w:szCs w:val="25"/>
        </w:rPr>
        <w:t>т к Заказчику</w:t>
      </w:r>
      <w:r w:rsidRPr="00970917">
        <w:rPr>
          <w:rFonts w:eastAsia="Calibri"/>
          <w:sz w:val="25"/>
          <w:szCs w:val="25"/>
        </w:rPr>
        <w:t xml:space="preserve"> с мо</w:t>
      </w:r>
      <w:r w:rsidR="00C24311">
        <w:rPr>
          <w:rFonts w:eastAsia="Calibri"/>
          <w:sz w:val="25"/>
          <w:szCs w:val="25"/>
        </w:rPr>
        <w:t>мента передачи Товара Заказчику</w:t>
      </w:r>
      <w:r w:rsidRPr="00970917">
        <w:rPr>
          <w:rFonts w:eastAsia="Calibri"/>
          <w:sz w:val="25"/>
          <w:szCs w:val="25"/>
        </w:rPr>
        <w:t xml:space="preserve"> (получателю).</w:t>
      </w:r>
      <w:bookmarkEnd w:id="138"/>
      <w:bookmarkEnd w:id="139"/>
    </w:p>
    <w:p w14:paraId="0BA18E0C" w14:textId="57C7F443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0" w:name="_Toc125712213"/>
      <w:bookmarkStart w:id="141" w:name="_Toc189725022"/>
      <w:r w:rsidRPr="00970917">
        <w:rPr>
          <w:rFonts w:eastAsia="Calibri"/>
          <w:sz w:val="25"/>
          <w:szCs w:val="25"/>
        </w:rPr>
        <w:t>2.11. Вместе с Товаром Поставщ</w:t>
      </w:r>
      <w:r w:rsidR="00C24311">
        <w:rPr>
          <w:rFonts w:eastAsia="Calibri"/>
          <w:sz w:val="25"/>
          <w:szCs w:val="25"/>
        </w:rPr>
        <w:t>ик обязуется передать 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40"/>
      <w:bookmarkEnd w:id="141"/>
    </w:p>
    <w:p w14:paraId="4FD3093F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6E169A2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42" w:name="_Toc125712214"/>
      <w:bookmarkStart w:id="143" w:name="_Toc189725023"/>
      <w:r w:rsidRPr="00391F9C">
        <w:rPr>
          <w:rFonts w:eastAsia="Calibri"/>
          <w:sz w:val="25"/>
          <w:szCs w:val="25"/>
        </w:rPr>
        <w:t>3. ЦЕНА И ПОРЯДОК РАСЧЕТОВ</w:t>
      </w:r>
      <w:bookmarkEnd w:id="142"/>
      <w:bookmarkEnd w:id="143"/>
    </w:p>
    <w:p w14:paraId="74243243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2BA936CB" w14:textId="49408831" w:rsidR="005A3445" w:rsidRPr="00BB60F4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44" w:name="P73"/>
      <w:bookmarkEnd w:id="144"/>
      <w:r>
        <w:rPr>
          <w:rFonts w:eastAsia="Calibri"/>
          <w:sz w:val="25"/>
          <w:szCs w:val="25"/>
        </w:rPr>
        <w:t>3.1. Цена Договора составляет</w:t>
      </w:r>
      <w:r w:rsidRPr="00BB60F4">
        <w:rPr>
          <w:rFonts w:eastAsia="Calibri"/>
          <w:b/>
          <w:color w:val="000000"/>
          <w:sz w:val="25"/>
          <w:szCs w:val="25"/>
        </w:rPr>
        <w:t xml:space="preserve"> </w:t>
      </w:r>
      <w:r>
        <w:rPr>
          <w:rFonts w:eastAsia="Calibri"/>
          <w:b/>
          <w:color w:val="000000"/>
          <w:sz w:val="25"/>
          <w:szCs w:val="25"/>
        </w:rPr>
        <w:t>___________________</w:t>
      </w:r>
      <w:r w:rsidRPr="00BB60F4">
        <w:rPr>
          <w:rFonts w:eastAsia="Calibri"/>
          <w:b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рублей (</w:t>
      </w:r>
      <w:r>
        <w:rPr>
          <w:rFonts w:eastAsia="Calibri"/>
          <w:color w:val="000000"/>
          <w:sz w:val="25"/>
          <w:szCs w:val="25"/>
        </w:rPr>
        <w:t>_________________</w:t>
      </w:r>
      <w:r w:rsidRPr="00BB60F4">
        <w:rPr>
          <w:rFonts w:eastAsia="Calibri"/>
          <w:color w:val="000000"/>
          <w:sz w:val="25"/>
          <w:szCs w:val="25"/>
        </w:rPr>
        <w:t>)</w:t>
      </w:r>
      <w:r>
        <w:rPr>
          <w:rFonts w:eastAsia="Calibri"/>
          <w:color w:val="000000"/>
          <w:sz w:val="25"/>
          <w:szCs w:val="25"/>
        </w:rPr>
        <w:t>,</w:t>
      </w:r>
      <w:r w:rsidRPr="00BB60F4">
        <w:rPr>
          <w:rFonts w:eastAsia="Calibri"/>
          <w:color w:val="000000"/>
          <w:sz w:val="25"/>
          <w:szCs w:val="25"/>
        </w:rPr>
        <w:t xml:space="preserve"> в том числе НДС</w:t>
      </w:r>
      <w:r>
        <w:rPr>
          <w:rFonts w:eastAsia="Calibri"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-</w:t>
      </w:r>
      <w:r>
        <w:rPr>
          <w:rFonts w:eastAsia="Calibri"/>
          <w:color w:val="000000"/>
          <w:sz w:val="25"/>
          <w:szCs w:val="25"/>
        </w:rPr>
        <w:t xml:space="preserve"> </w:t>
      </w:r>
      <w:r w:rsidR="00A24F67">
        <w:rPr>
          <w:rFonts w:eastAsia="Calibri"/>
          <w:color w:val="000000"/>
          <w:sz w:val="25"/>
          <w:szCs w:val="25"/>
        </w:rPr>
        <w:t>_____</w:t>
      </w:r>
      <w:r w:rsidRPr="00BB60F4">
        <w:rPr>
          <w:rFonts w:eastAsia="Calibri"/>
          <w:color w:val="000000"/>
          <w:sz w:val="25"/>
          <w:szCs w:val="25"/>
        </w:rPr>
        <w:t xml:space="preserve">% </w:t>
      </w:r>
      <w:r>
        <w:rPr>
          <w:rFonts w:eastAsia="Calibri"/>
          <w:color w:val="000000"/>
          <w:sz w:val="25"/>
          <w:szCs w:val="25"/>
        </w:rPr>
        <w:t>_________________ рублей</w:t>
      </w:r>
      <w:r w:rsidRPr="00BB60F4">
        <w:rPr>
          <w:rFonts w:eastAsia="Calibri"/>
          <w:color w:val="000000"/>
          <w:sz w:val="25"/>
          <w:szCs w:val="25"/>
        </w:rPr>
        <w:t xml:space="preserve"> (</w:t>
      </w:r>
      <w:r>
        <w:rPr>
          <w:rFonts w:eastAsia="Calibri"/>
          <w:color w:val="000000"/>
          <w:sz w:val="25"/>
          <w:szCs w:val="25"/>
        </w:rPr>
        <w:t>_________________</w:t>
      </w:r>
      <w:proofErr w:type="gramStart"/>
      <w:r>
        <w:rPr>
          <w:rFonts w:eastAsia="Calibri"/>
          <w:color w:val="000000"/>
          <w:sz w:val="25"/>
          <w:szCs w:val="25"/>
        </w:rPr>
        <w:t>_)</w:t>
      </w:r>
      <w:r w:rsidR="00C24311">
        <w:rPr>
          <w:rFonts w:eastAsia="Calibri"/>
          <w:color w:val="000000"/>
          <w:sz w:val="25"/>
          <w:szCs w:val="25"/>
        </w:rPr>
        <w:t>/</w:t>
      </w:r>
      <w:proofErr w:type="gramEnd"/>
      <w:r w:rsidR="00C24311">
        <w:rPr>
          <w:rFonts w:eastAsia="Calibri"/>
          <w:color w:val="000000"/>
          <w:sz w:val="25"/>
          <w:szCs w:val="25"/>
        </w:rPr>
        <w:t xml:space="preserve"> НДС не облагается</w:t>
      </w:r>
      <w:r w:rsidRPr="00BB60F4">
        <w:rPr>
          <w:rFonts w:eastAsia="Calibri"/>
          <w:color w:val="000000"/>
          <w:sz w:val="25"/>
          <w:szCs w:val="25"/>
        </w:rPr>
        <w:t>.</w:t>
      </w:r>
    </w:p>
    <w:p w14:paraId="15A7C65E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3.2. Цена товара </w:t>
      </w:r>
      <w:r w:rsidRPr="00391F9C">
        <w:rPr>
          <w:rFonts w:eastAsia="Calibri"/>
          <w:sz w:val="25"/>
          <w:szCs w:val="25"/>
        </w:rPr>
        <w:t>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071B599" w14:textId="4DB5A63C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45" w:name="P81"/>
      <w:bookmarkEnd w:id="145"/>
      <w:r w:rsidRPr="00391F9C">
        <w:rPr>
          <w:rFonts w:eastAsia="Calibri"/>
          <w:sz w:val="25"/>
          <w:szCs w:val="25"/>
        </w:rPr>
        <w:t xml:space="preserve">3.3. </w:t>
      </w:r>
      <w:bookmarkStart w:id="146" w:name="P99"/>
      <w:bookmarkStart w:id="147" w:name="P111"/>
      <w:bookmarkEnd w:id="146"/>
      <w:bookmarkEnd w:id="147"/>
      <w:r w:rsidRPr="00114F88">
        <w:rPr>
          <w:rFonts w:eastAsia="Calibri"/>
          <w:sz w:val="25"/>
          <w:szCs w:val="25"/>
        </w:rPr>
        <w:t>Оплата</w:t>
      </w:r>
      <w:r w:rsidR="00C24311">
        <w:rPr>
          <w:rFonts w:eastAsia="Calibri"/>
          <w:sz w:val="25"/>
          <w:szCs w:val="25"/>
        </w:rPr>
        <w:t xml:space="preserve"> Товара производится Заказчиком</w:t>
      </w:r>
      <w:r w:rsidRPr="00114F88">
        <w:rPr>
          <w:rFonts w:eastAsia="Calibri"/>
          <w:sz w:val="25"/>
          <w:szCs w:val="25"/>
        </w:rPr>
        <w:t xml:space="preserve"> </w:t>
      </w:r>
      <w:r w:rsidR="00C24311">
        <w:rPr>
          <w:rFonts w:eastAsia="Calibri"/>
          <w:sz w:val="25"/>
          <w:szCs w:val="25"/>
        </w:rPr>
        <w:t>после передачи Товара Заказчику</w:t>
      </w:r>
      <w:r w:rsidRPr="00114F88">
        <w:rPr>
          <w:rFonts w:eastAsia="Calibri"/>
          <w:sz w:val="25"/>
          <w:szCs w:val="25"/>
        </w:rPr>
        <w:t xml:space="preserve">, не </w:t>
      </w:r>
      <w:r w:rsidRPr="00791280">
        <w:rPr>
          <w:rFonts w:eastAsia="Calibri"/>
          <w:sz w:val="25"/>
          <w:szCs w:val="25"/>
        </w:rPr>
        <w:t>позднее 7 (Семи) рабочих</w:t>
      </w:r>
      <w:r w:rsidRPr="00114F88">
        <w:rPr>
          <w:rFonts w:eastAsia="Calibri"/>
          <w:sz w:val="25"/>
          <w:szCs w:val="25"/>
        </w:rPr>
        <w:t xml:space="preserve"> дней со дня подписания Ст</w:t>
      </w:r>
      <w:r w:rsidR="00C24311">
        <w:rPr>
          <w:rFonts w:eastAsia="Calibri"/>
          <w:sz w:val="25"/>
          <w:szCs w:val="25"/>
        </w:rPr>
        <w:t>оронами товарной накладной/УПД</w:t>
      </w:r>
      <w:r w:rsidRPr="00114F88">
        <w:rPr>
          <w:rFonts w:eastAsia="Calibri"/>
          <w:sz w:val="25"/>
          <w:szCs w:val="25"/>
        </w:rPr>
        <w:t>.</w:t>
      </w:r>
    </w:p>
    <w:p w14:paraId="0550AA4B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02A1AE74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FAE5C4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48" w:name="_Toc125712215"/>
      <w:bookmarkStart w:id="149" w:name="_Toc189725024"/>
      <w:r w:rsidRPr="00391F9C">
        <w:rPr>
          <w:rFonts w:eastAsia="Calibri"/>
          <w:sz w:val="25"/>
          <w:szCs w:val="25"/>
        </w:rPr>
        <w:t>4. ОТВЕТСТВЕННОСТЬ СТОРОН</w:t>
      </w:r>
      <w:bookmarkEnd w:id="148"/>
      <w:bookmarkEnd w:id="149"/>
    </w:p>
    <w:p w14:paraId="2F15E15D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75737CA8" w14:textId="2433703A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391F9C">
          <w:rPr>
            <w:rFonts w:eastAsia="Calibri"/>
            <w:sz w:val="25"/>
            <w:szCs w:val="25"/>
          </w:rPr>
          <w:t>п. 3.</w:t>
        </w:r>
      </w:hyperlink>
      <w:r w:rsidRPr="00391F9C">
        <w:rPr>
          <w:rFonts w:eastAsia="Calibri"/>
          <w:sz w:val="25"/>
          <w:szCs w:val="25"/>
        </w:rPr>
        <w:t>3 Договора, Поставщ</w:t>
      </w:r>
      <w:r w:rsidR="00C24311">
        <w:rPr>
          <w:rFonts w:eastAsia="Calibri"/>
          <w:sz w:val="25"/>
          <w:szCs w:val="25"/>
        </w:rPr>
        <w:t>ик вправе требовать с Заказчика</w:t>
      </w:r>
      <w:r w:rsidRPr="00391F9C">
        <w:rPr>
          <w:rFonts w:eastAsia="Calibri"/>
          <w:sz w:val="25"/>
          <w:szCs w:val="25"/>
        </w:rPr>
        <w:t xml:space="preserve"> уплаты неустойки (пеней) в размере 0,1 процента от неуплаченной суммы за каждый день просрочки.</w:t>
      </w:r>
    </w:p>
    <w:p w14:paraId="6A822AFF" w14:textId="5BE2D445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391F9C">
          <w:rPr>
            <w:rFonts w:eastAsia="Calibri"/>
            <w:sz w:val="25"/>
            <w:szCs w:val="25"/>
          </w:rPr>
          <w:t>п. 2.1</w:t>
        </w:r>
      </w:hyperlink>
      <w:r w:rsidR="00F07FDE">
        <w:rPr>
          <w:rFonts w:eastAsia="Calibri"/>
          <w:sz w:val="25"/>
          <w:szCs w:val="25"/>
        </w:rPr>
        <w:t xml:space="preserve"> Договора) Заказчик</w:t>
      </w:r>
      <w:r w:rsidRPr="00391F9C">
        <w:rPr>
          <w:rFonts w:eastAsia="Calibri"/>
          <w:sz w:val="25"/>
          <w:szCs w:val="25"/>
        </w:rPr>
        <w:t xml:space="preserve">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1EB85D1E" w14:textId="0C4BCDD9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4.3. За нарушение сроков устранения несоответствия Товара (</w:t>
      </w:r>
      <w:r>
        <w:rPr>
          <w:rFonts w:eastAsia="Calibri"/>
          <w:sz w:val="25"/>
          <w:szCs w:val="25"/>
        </w:rPr>
        <w:t xml:space="preserve">п. </w:t>
      </w:r>
      <w:hyperlink w:anchor="P55" w:history="1">
        <w:r w:rsidRPr="00F07CCA">
          <w:rPr>
            <w:rFonts w:eastAsia="Calibri"/>
            <w:sz w:val="25"/>
            <w:szCs w:val="25"/>
          </w:rPr>
          <w:t>2.</w:t>
        </w:r>
      </w:hyperlink>
      <w:r>
        <w:rPr>
          <w:rFonts w:eastAsia="Calibri"/>
          <w:sz w:val="25"/>
          <w:szCs w:val="25"/>
        </w:rPr>
        <w:t>8, п 1.2.1</w:t>
      </w:r>
      <w:r w:rsidRPr="00F07CCA">
        <w:rPr>
          <w:rFonts w:eastAsia="Calibri"/>
          <w:sz w:val="25"/>
          <w:szCs w:val="25"/>
        </w:rPr>
        <w:t xml:space="preserve"> </w:t>
      </w:r>
      <w:r w:rsidR="00F07FDE">
        <w:rPr>
          <w:rFonts w:eastAsia="Calibri"/>
          <w:sz w:val="25"/>
          <w:szCs w:val="25"/>
        </w:rPr>
        <w:t xml:space="preserve">Договора) </w:t>
      </w:r>
      <w:r w:rsidR="00F07FDE">
        <w:rPr>
          <w:rFonts w:eastAsia="Calibri"/>
          <w:sz w:val="25"/>
          <w:szCs w:val="25"/>
        </w:rPr>
        <w:lastRenderedPageBreak/>
        <w:t>Заказчик</w:t>
      </w:r>
      <w:r w:rsidRPr="00391F9C">
        <w:rPr>
          <w:rFonts w:eastAsia="Calibri"/>
          <w:sz w:val="25"/>
          <w:szCs w:val="25"/>
        </w:rPr>
        <w:t xml:space="preserve">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21D911A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4.4.</w:t>
      </w:r>
      <w:r w:rsidRPr="00391F9C">
        <w:rPr>
          <w:rFonts w:eastAsia="Calibri"/>
          <w:sz w:val="25"/>
          <w:szCs w:val="25"/>
        </w:rPr>
        <w:t xml:space="preserve">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F861D24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</w:t>
      </w:r>
      <w:r>
        <w:rPr>
          <w:rFonts w:eastAsia="Calibri"/>
          <w:sz w:val="25"/>
          <w:szCs w:val="25"/>
        </w:rPr>
        <w:t>5</w:t>
      </w:r>
      <w:r w:rsidRPr="00391F9C">
        <w:rPr>
          <w:rFonts w:eastAsia="Calibri"/>
          <w:sz w:val="25"/>
          <w:szCs w:val="25"/>
        </w:rPr>
        <w:t>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7718A4C6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77630B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0" w:name="_Toc125712216"/>
      <w:bookmarkStart w:id="151" w:name="_Toc189725025"/>
      <w:r w:rsidRPr="00391F9C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50"/>
      <w:bookmarkEnd w:id="151"/>
    </w:p>
    <w:p w14:paraId="5C3704BD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45BDABF7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187AEC6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5.2. В случае наступления этих обстоятельст</w:t>
      </w:r>
      <w:r>
        <w:rPr>
          <w:rFonts w:eastAsia="Calibri"/>
          <w:sz w:val="25"/>
          <w:szCs w:val="25"/>
        </w:rPr>
        <w:t>в Сторона обязана в течение 2 (д</w:t>
      </w:r>
      <w:r w:rsidRPr="00391F9C">
        <w:rPr>
          <w:rFonts w:eastAsia="Calibri"/>
          <w:sz w:val="25"/>
          <w:szCs w:val="25"/>
        </w:rPr>
        <w:t>вух) рабочих дней уведомить об этом другую Сторону.</w:t>
      </w:r>
    </w:p>
    <w:p w14:paraId="3ECB5AA5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1A614D2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5.4. Если обстоятельства непреодолимой силы п</w:t>
      </w:r>
      <w:r>
        <w:rPr>
          <w:rFonts w:eastAsia="Calibri"/>
          <w:sz w:val="25"/>
          <w:szCs w:val="25"/>
        </w:rPr>
        <w:t>родолжают действовать более 1 (о</w:t>
      </w:r>
      <w:r w:rsidRPr="00391F9C">
        <w:rPr>
          <w:rFonts w:eastAsia="Calibri"/>
          <w:sz w:val="25"/>
          <w:szCs w:val="25"/>
        </w:rPr>
        <w:t>дного) месяца, то каждая Сторона вправе отказаться от Договора в одностороннем порядке.</w:t>
      </w:r>
    </w:p>
    <w:p w14:paraId="21D88EA8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BE58832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2" w:name="_Toc125712217"/>
      <w:bookmarkStart w:id="153" w:name="_Toc189725026"/>
      <w:r w:rsidRPr="00391F9C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52"/>
      <w:bookmarkEnd w:id="153"/>
    </w:p>
    <w:p w14:paraId="7FA68C60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33643124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25BE0C12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06E1C7C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1EBA3B2B" w14:textId="232A980C" w:rsidR="005A3445" w:rsidRPr="00391F9C" w:rsidRDefault="00F07FDE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6.4. Заказчик</w:t>
      </w:r>
      <w:r w:rsidR="005A3445" w:rsidRPr="00391F9C">
        <w:rPr>
          <w:rFonts w:eastAsia="Calibri"/>
          <w:sz w:val="25"/>
          <w:szCs w:val="25"/>
        </w:rPr>
        <w:t xml:space="preserve">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</w:t>
      </w:r>
      <w:r>
        <w:rPr>
          <w:rFonts w:eastAsia="Calibri"/>
          <w:sz w:val="25"/>
          <w:szCs w:val="25"/>
        </w:rPr>
        <w:t>сьменного уведомления Заказчика</w:t>
      </w:r>
      <w:r w:rsidR="005A3445" w:rsidRPr="00391F9C">
        <w:rPr>
          <w:rFonts w:eastAsia="Calibri"/>
          <w:sz w:val="25"/>
          <w:szCs w:val="25"/>
        </w:rPr>
        <w:t>.</w:t>
      </w:r>
    </w:p>
    <w:p w14:paraId="697CAF98" w14:textId="507ACDAF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6.5. В случае расторжения настоящего Договора по соглашению Сторо</w:t>
      </w:r>
      <w:r w:rsidR="00F07FDE">
        <w:rPr>
          <w:rFonts w:eastAsia="Calibri"/>
          <w:sz w:val="25"/>
          <w:szCs w:val="25"/>
        </w:rPr>
        <w:t>н, либо по инициативе Заказчика</w:t>
      </w:r>
      <w:r w:rsidRPr="00391F9C">
        <w:rPr>
          <w:rFonts w:eastAsia="Calibri"/>
          <w:sz w:val="25"/>
          <w:szCs w:val="25"/>
        </w:rPr>
        <w:t xml:space="preserve"> после н</w:t>
      </w:r>
      <w:r w:rsidR="00F07FDE">
        <w:rPr>
          <w:rFonts w:eastAsia="Calibri"/>
          <w:sz w:val="25"/>
          <w:szCs w:val="25"/>
        </w:rPr>
        <w:t>ачала поставки Товара Заказчик</w:t>
      </w:r>
      <w:r w:rsidRPr="00391F9C">
        <w:rPr>
          <w:rFonts w:eastAsia="Calibri"/>
          <w:sz w:val="25"/>
          <w:szCs w:val="25"/>
        </w:rPr>
        <w:t xml:space="preserve"> обязуется оплатить Поставщику фактически поставленный Товар. Упущенная выгода возмещению не подлежит. </w:t>
      </w:r>
    </w:p>
    <w:p w14:paraId="6F69454A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3494176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4" w:name="_Toc125712218"/>
      <w:bookmarkStart w:id="155" w:name="_Toc189725027"/>
      <w:r w:rsidRPr="00391F9C">
        <w:rPr>
          <w:rFonts w:eastAsia="Calibri"/>
          <w:sz w:val="25"/>
          <w:szCs w:val="25"/>
        </w:rPr>
        <w:t>7. РАЗРЕШЕНИЕ СПОРОВ</w:t>
      </w:r>
      <w:bookmarkEnd w:id="154"/>
      <w:bookmarkEnd w:id="155"/>
    </w:p>
    <w:p w14:paraId="3051A281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46D40687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4F0B56D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010E476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1BD4F13D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7.3. </w:t>
      </w:r>
      <w:r w:rsidRPr="00EE5732">
        <w:rPr>
          <w:rFonts w:eastAsia="Calibri"/>
          <w:sz w:val="25"/>
          <w:szCs w:val="25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53376FF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</w:t>
      </w:r>
      <w:r>
        <w:rPr>
          <w:rFonts w:eastAsia="Calibri"/>
          <w:sz w:val="25"/>
          <w:szCs w:val="25"/>
        </w:rPr>
        <w:t>е другую Сторону в течение 10 (д</w:t>
      </w:r>
      <w:r w:rsidRPr="00391F9C">
        <w:rPr>
          <w:rFonts w:eastAsia="Calibri"/>
          <w:sz w:val="25"/>
          <w:szCs w:val="25"/>
        </w:rPr>
        <w:t>есяти) календарных дней со дня получения претензии.</w:t>
      </w:r>
    </w:p>
    <w:p w14:paraId="10CEAADD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lastRenderedPageBreak/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637D9987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6477C78D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B60F4">
        <w:rPr>
          <w:rFonts w:eastAsia="Calibri"/>
          <w:sz w:val="25"/>
          <w:szCs w:val="25"/>
        </w:rPr>
        <w:t>8.</w:t>
      </w:r>
      <w:r w:rsidRPr="00BB60F4">
        <w:rPr>
          <w:rFonts w:ascii="Arial" w:eastAsia="Calibri" w:hAnsi="Arial"/>
          <w:sz w:val="25"/>
          <w:szCs w:val="25"/>
        </w:rPr>
        <w:t xml:space="preserve"> </w:t>
      </w:r>
      <w:r w:rsidRPr="00BB60F4">
        <w:rPr>
          <w:rFonts w:eastAsia="Arial Unicode MS"/>
          <w:sz w:val="25"/>
          <w:szCs w:val="25"/>
        </w:rPr>
        <w:t>АНТИКОРРУПЦИОННАЯ ОГОВОРКА</w:t>
      </w:r>
    </w:p>
    <w:p w14:paraId="622F618F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12"/>
          <w:szCs w:val="12"/>
        </w:rPr>
      </w:pPr>
    </w:p>
    <w:p w14:paraId="4EBE9605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008E2D50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bookmarkStart w:id="156" w:name="Par3"/>
      <w:bookmarkEnd w:id="156"/>
      <w:r w:rsidRPr="00BB60F4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696D1453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bookmarkStart w:id="157" w:name="Par4"/>
      <w:bookmarkEnd w:id="157"/>
      <w:r w:rsidRPr="00BB60F4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18B1B230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40D87F1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462524B5" w14:textId="77777777" w:rsidR="005A3445" w:rsidRPr="00BB60F4" w:rsidRDefault="005A3445" w:rsidP="005A3445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19FE0CD9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423F932F" w14:textId="77777777" w:rsidR="005A3445" w:rsidRPr="00391F9C" w:rsidRDefault="005A3445" w:rsidP="005A344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58" w:name="_Toc125712219"/>
      <w:bookmarkStart w:id="159" w:name="_Toc189725028"/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 ЗАКЛЮЧИТЕЛЬНЫЕ ПОЛОЖЕНИЯ</w:t>
      </w:r>
      <w:bookmarkEnd w:id="158"/>
      <w:bookmarkEnd w:id="159"/>
    </w:p>
    <w:p w14:paraId="1BFE4E50" w14:textId="77777777" w:rsidR="005A3445" w:rsidRPr="00C251D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060F1D8C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.1. Договор составлен в двух экземплярах, по одному для каждой из Сторон.</w:t>
      </w:r>
    </w:p>
    <w:p w14:paraId="0CED261B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0" w:name="P162"/>
      <w:bookmarkEnd w:id="160"/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00DB8DA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Сообщения влекут гражданско-правовые последствия для Стороны, которой </w:t>
      </w:r>
      <w:r w:rsidRPr="00391F9C">
        <w:rPr>
          <w:rFonts w:eastAsia="Calibri"/>
          <w:sz w:val="25"/>
          <w:szCs w:val="25"/>
        </w:rPr>
        <w:lastRenderedPageBreak/>
        <w:t>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0" w:history="1">
        <w:r w:rsidRPr="00391F9C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391F9C">
        <w:rPr>
          <w:rFonts w:eastAsia="Calibri"/>
          <w:sz w:val="25"/>
          <w:szCs w:val="25"/>
        </w:rPr>
        <w:t xml:space="preserve"> ГК РФ).</w:t>
      </w:r>
    </w:p>
    <w:p w14:paraId="01D65A8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.3. К Договору прилагаются:</w:t>
      </w:r>
    </w:p>
    <w:p w14:paraId="175C71A6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- «</w:t>
      </w:r>
      <w:hyperlink r:id="rId31" w:history="1">
        <w:r w:rsidRPr="00391F9C">
          <w:rPr>
            <w:rFonts w:eastAsia="Calibri"/>
            <w:sz w:val="25"/>
            <w:szCs w:val="25"/>
          </w:rPr>
          <w:t>Спецификация</w:t>
        </w:r>
      </w:hyperlink>
      <w:r>
        <w:rPr>
          <w:rFonts w:eastAsia="Calibri"/>
          <w:sz w:val="25"/>
          <w:szCs w:val="25"/>
        </w:rPr>
        <w:t xml:space="preserve"> Товара» (Приложение № </w:t>
      </w:r>
      <w:r w:rsidRPr="00391F9C">
        <w:rPr>
          <w:rFonts w:eastAsia="Calibri"/>
          <w:sz w:val="25"/>
          <w:szCs w:val="25"/>
        </w:rPr>
        <w:t>1).</w:t>
      </w:r>
    </w:p>
    <w:p w14:paraId="5080A28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- «Технические хара</w:t>
      </w:r>
      <w:r>
        <w:rPr>
          <w:rFonts w:eastAsia="Calibri"/>
          <w:sz w:val="25"/>
          <w:szCs w:val="25"/>
        </w:rPr>
        <w:t xml:space="preserve">ктеристики Товара» (Приложение № </w:t>
      </w:r>
      <w:r w:rsidRPr="00391F9C">
        <w:rPr>
          <w:rFonts w:eastAsia="Calibri"/>
          <w:sz w:val="25"/>
          <w:szCs w:val="25"/>
        </w:rPr>
        <w:t>2).</w:t>
      </w:r>
    </w:p>
    <w:p w14:paraId="71E86049" w14:textId="77777777" w:rsidR="005A3445" w:rsidRPr="00C251D7" w:rsidRDefault="005A3445" w:rsidP="005A3445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7AC2B213" w14:textId="77777777" w:rsidR="005A3445" w:rsidRDefault="005A3445" w:rsidP="005A344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61" w:name="_Toc125712220"/>
      <w:bookmarkStart w:id="162" w:name="_Toc189725029"/>
      <w:r>
        <w:rPr>
          <w:rFonts w:eastAsia="Calibri"/>
          <w:sz w:val="25"/>
          <w:szCs w:val="25"/>
        </w:rPr>
        <w:t>10</w:t>
      </w:r>
      <w:r w:rsidRPr="00DD663D">
        <w:rPr>
          <w:rFonts w:eastAsia="Calibri"/>
          <w:sz w:val="25"/>
          <w:szCs w:val="25"/>
        </w:rPr>
        <w:t>. АДРЕСА, РЕКВИЗИТЫ И ПОДПИСИ СТОРОН</w:t>
      </w:r>
      <w:bookmarkEnd w:id="161"/>
      <w:bookmarkEnd w:id="162"/>
    </w:p>
    <w:p w14:paraId="04136E87" w14:textId="77777777" w:rsidR="00DF5480" w:rsidRDefault="00DF5480" w:rsidP="005A344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DF5480" w:rsidRPr="009132AA" w14:paraId="214E6ECB" w14:textId="77777777" w:rsidTr="00BB5770">
        <w:tc>
          <w:tcPr>
            <w:tcW w:w="4955" w:type="dxa"/>
          </w:tcPr>
          <w:p w14:paraId="7FE36FD9" w14:textId="77777777" w:rsidR="00BB5770" w:rsidRPr="009132AA" w:rsidRDefault="00BB5770" w:rsidP="00BB5770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32AA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46CF0B" w14:textId="77777777" w:rsidR="00BB5770" w:rsidRPr="009132AA" w:rsidRDefault="00BB5770" w:rsidP="00BB5770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E81B289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0AB0DEF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2D424D56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639DA8F8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32680BEF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9132AA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2" w:history="1">
              <w:r w:rsidRPr="009132AA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9132AA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5C9EA17F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9132AA">
              <w:rPr>
                <w:rFonts w:eastAsia="Calibri"/>
                <w:sz w:val="22"/>
                <w:szCs w:val="22"/>
              </w:rPr>
              <w:t>ОГРН</w:t>
            </w:r>
            <w:r w:rsidRPr="009132AA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CA65E87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25852F45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17335D3" w14:textId="775239B6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760C54">
              <w:rPr>
                <w:rFonts w:eastAsia="Calibri"/>
                <w:sz w:val="22"/>
                <w:szCs w:val="22"/>
              </w:rPr>
              <w:t>«Банк ПСБ»</w:t>
            </w:r>
          </w:p>
          <w:p w14:paraId="3BE48544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48D96296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56A7F479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БИК 047888760</w:t>
            </w:r>
          </w:p>
          <w:p w14:paraId="045AB9F3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79C59A6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3427FBE3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CF71159" w14:textId="77777777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9132AA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2D617407" w14:textId="4FE5F532" w:rsidR="00BB5770" w:rsidRPr="009132AA" w:rsidRDefault="00BB5770" w:rsidP="00BB5770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132AA">
              <w:rPr>
                <w:rFonts w:eastAsia="Calibri"/>
                <w:sz w:val="22"/>
                <w:szCs w:val="22"/>
              </w:rPr>
              <w:t>«_____»</w:t>
            </w:r>
            <w:r w:rsidRPr="009132AA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9132AA">
              <w:rPr>
                <w:rFonts w:eastAsia="Calibri"/>
                <w:sz w:val="22"/>
                <w:szCs w:val="22"/>
              </w:rPr>
              <w:t xml:space="preserve"> 202</w:t>
            </w:r>
            <w:r w:rsidR="00C251D7">
              <w:rPr>
                <w:rFonts w:eastAsia="Calibri"/>
                <w:sz w:val="22"/>
                <w:szCs w:val="22"/>
              </w:rPr>
              <w:t>6</w:t>
            </w:r>
            <w:r w:rsidRPr="009132AA">
              <w:rPr>
                <w:rFonts w:eastAsia="Calibri"/>
                <w:sz w:val="22"/>
                <w:szCs w:val="22"/>
              </w:rPr>
              <w:t>г.</w:t>
            </w:r>
          </w:p>
          <w:p w14:paraId="62CD5AB0" w14:textId="0EACEB37" w:rsidR="00DF5480" w:rsidRPr="009132AA" w:rsidRDefault="00BB5770" w:rsidP="00BB57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bookmarkStart w:id="163" w:name="_Toc189725030"/>
            <w:r w:rsidRPr="009132AA">
              <w:rPr>
                <w:rFonts w:eastAsia="Calibri"/>
                <w:sz w:val="22"/>
                <w:szCs w:val="22"/>
              </w:rPr>
              <w:t>М.П.</w:t>
            </w:r>
            <w:bookmarkEnd w:id="163"/>
          </w:p>
        </w:tc>
        <w:tc>
          <w:tcPr>
            <w:tcW w:w="4956" w:type="dxa"/>
          </w:tcPr>
          <w:p w14:paraId="2A6441C2" w14:textId="77777777" w:rsidR="00BB5770" w:rsidRPr="009132AA" w:rsidRDefault="00BB5770" w:rsidP="00BB57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32AA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633B87AA" w14:textId="77777777" w:rsidR="00BB5770" w:rsidRPr="009132AA" w:rsidRDefault="00BB5770" w:rsidP="00BB5770">
            <w:pPr>
              <w:rPr>
                <w:rFonts w:eastAsia="Calibri"/>
                <w:sz w:val="22"/>
                <w:szCs w:val="22"/>
              </w:rPr>
            </w:pPr>
          </w:p>
          <w:p w14:paraId="7DD07CF0" w14:textId="77777777" w:rsidR="00BB5770" w:rsidRPr="009132AA" w:rsidRDefault="00BB5770" w:rsidP="00BB5770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64" w:name="_Toc136518232"/>
            <w:bookmarkStart w:id="165" w:name="_Toc189725031"/>
            <w:r w:rsidRPr="009132AA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64"/>
            <w:bookmarkEnd w:id="165"/>
          </w:p>
          <w:p w14:paraId="425610E1" w14:textId="77777777" w:rsidR="00BB5770" w:rsidRPr="009132AA" w:rsidRDefault="00BB5770" w:rsidP="00BB5770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__________________________________</w:t>
            </w:r>
          </w:p>
          <w:p w14:paraId="7AD24DCB" w14:textId="77777777" w:rsidR="00BB5770" w:rsidRPr="009132AA" w:rsidRDefault="00BB5770" w:rsidP="00BB5770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__________________________________</w:t>
            </w:r>
          </w:p>
          <w:p w14:paraId="70FF5E94" w14:textId="77777777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тел. ______________________________</w:t>
            </w:r>
          </w:p>
          <w:p w14:paraId="0FDC3B18" w14:textId="77777777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е-</w:t>
            </w:r>
            <w:r w:rsidRPr="009132AA">
              <w:rPr>
                <w:sz w:val="22"/>
                <w:szCs w:val="22"/>
                <w:lang w:val="en-US"/>
              </w:rPr>
              <w:t>mail</w:t>
            </w:r>
            <w:r w:rsidRPr="009132AA">
              <w:rPr>
                <w:sz w:val="22"/>
                <w:szCs w:val="22"/>
              </w:rPr>
              <w:t xml:space="preserve"> ____________________________</w:t>
            </w:r>
          </w:p>
          <w:p w14:paraId="0ED3CDC8" w14:textId="77777777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ОГРН ____________________________</w:t>
            </w:r>
          </w:p>
          <w:p w14:paraId="6E8A1EC3" w14:textId="77777777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ИНН/КПП ______________/__________</w:t>
            </w:r>
          </w:p>
          <w:p w14:paraId="43CB0604" w14:textId="77777777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р/с _______________________________</w:t>
            </w:r>
          </w:p>
          <w:p w14:paraId="5EB2A5F0" w14:textId="77777777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__________________________________</w:t>
            </w:r>
          </w:p>
          <w:p w14:paraId="0694C3E7" w14:textId="77777777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к/с _______________________________</w:t>
            </w:r>
          </w:p>
          <w:p w14:paraId="142C34FC" w14:textId="77777777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БИК ______________________________</w:t>
            </w:r>
          </w:p>
          <w:p w14:paraId="7EF966A2" w14:textId="77777777" w:rsidR="00BB5770" w:rsidRPr="009132AA" w:rsidRDefault="00BB5770" w:rsidP="00BB5770">
            <w:pPr>
              <w:rPr>
                <w:sz w:val="22"/>
                <w:szCs w:val="22"/>
              </w:rPr>
            </w:pPr>
          </w:p>
          <w:p w14:paraId="40E352CE" w14:textId="77777777" w:rsidR="00BB5770" w:rsidRPr="009132AA" w:rsidRDefault="00BB5770" w:rsidP="00BB5770">
            <w:pPr>
              <w:rPr>
                <w:sz w:val="22"/>
                <w:szCs w:val="22"/>
              </w:rPr>
            </w:pPr>
          </w:p>
          <w:p w14:paraId="6BEC8FB6" w14:textId="77777777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______________________________</w:t>
            </w:r>
          </w:p>
          <w:p w14:paraId="6D522204" w14:textId="77777777" w:rsidR="00BB5770" w:rsidRPr="009132AA" w:rsidRDefault="00BB5770" w:rsidP="00BB5770">
            <w:pPr>
              <w:rPr>
                <w:sz w:val="22"/>
                <w:szCs w:val="22"/>
              </w:rPr>
            </w:pPr>
          </w:p>
          <w:p w14:paraId="02EFD8AF" w14:textId="77777777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____________________ _______________</w:t>
            </w:r>
          </w:p>
          <w:p w14:paraId="46587456" w14:textId="42DB2DF1" w:rsidR="00BB5770" w:rsidRPr="009132AA" w:rsidRDefault="00BB5770" w:rsidP="00BB5770">
            <w:pPr>
              <w:rPr>
                <w:sz w:val="22"/>
                <w:szCs w:val="22"/>
              </w:rPr>
            </w:pPr>
            <w:r w:rsidRPr="009132AA">
              <w:rPr>
                <w:sz w:val="22"/>
                <w:szCs w:val="22"/>
              </w:rPr>
              <w:t>«_____»_____________ 202</w:t>
            </w:r>
            <w:r w:rsidR="00C251D7">
              <w:rPr>
                <w:sz w:val="22"/>
                <w:szCs w:val="22"/>
              </w:rPr>
              <w:t>6</w:t>
            </w:r>
            <w:r w:rsidRPr="009132AA">
              <w:rPr>
                <w:sz w:val="22"/>
                <w:szCs w:val="22"/>
              </w:rPr>
              <w:t>г.</w:t>
            </w:r>
          </w:p>
          <w:p w14:paraId="7B1CF776" w14:textId="4A73DB04" w:rsidR="00DF5480" w:rsidRPr="009132AA" w:rsidRDefault="00BB5770" w:rsidP="00BB57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bookmarkStart w:id="166" w:name="_Toc189725032"/>
            <w:r w:rsidRPr="009132AA">
              <w:rPr>
                <w:sz w:val="22"/>
                <w:szCs w:val="22"/>
              </w:rPr>
              <w:t>М.П.</w:t>
            </w:r>
            <w:bookmarkEnd w:id="166"/>
          </w:p>
        </w:tc>
      </w:tr>
    </w:tbl>
    <w:p w14:paraId="7883ECD5" w14:textId="77777777" w:rsidR="00DF5480" w:rsidRPr="00DD663D" w:rsidRDefault="00DF5480" w:rsidP="005A344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</w:p>
    <w:p w14:paraId="1A366FED" w14:textId="77777777" w:rsidR="005A3445" w:rsidRPr="00DD663D" w:rsidRDefault="005A3445" w:rsidP="005A3445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40467BB5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6B049F4D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B6030EE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441D9ED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0D522D2C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49B9CD2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00DBE1BC" w14:textId="77777777" w:rsidR="005A3445" w:rsidRDefault="005A3445" w:rsidP="005A3445">
      <w:pPr>
        <w:rPr>
          <w:rFonts w:eastAsia="Calibri"/>
          <w:b/>
          <w:i/>
          <w:sz w:val="25"/>
          <w:szCs w:val="25"/>
        </w:rPr>
      </w:pPr>
    </w:p>
    <w:p w14:paraId="756871F9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7202B226" w14:textId="77777777" w:rsidR="0062643B" w:rsidRDefault="0062643B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6C795F3A" w14:textId="77777777" w:rsidR="0062643B" w:rsidRDefault="0062643B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074724FE" w14:textId="77777777" w:rsidR="0062643B" w:rsidRDefault="0062643B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4F62CD8F" w14:textId="77777777" w:rsidR="0062643B" w:rsidRDefault="0062643B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1C74C403" w14:textId="77777777" w:rsidR="0062643B" w:rsidRDefault="0062643B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4690717E" w14:textId="77777777" w:rsidR="0062643B" w:rsidRDefault="0062643B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E5ED6C6" w14:textId="77777777" w:rsidR="0062643B" w:rsidRDefault="0062643B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07624845" w14:textId="77777777" w:rsidR="0062643B" w:rsidRDefault="0062643B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607B267A" w14:textId="77777777" w:rsidR="0062643B" w:rsidRDefault="0062643B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089B467" w14:textId="77777777" w:rsidR="00BB5770" w:rsidRDefault="00BB5770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78D0BFB6" w14:textId="77777777" w:rsidR="00A16E92" w:rsidRDefault="00A16E92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7B579310" w14:textId="77777777" w:rsidR="00A16E92" w:rsidRDefault="00A16E92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3CF665E7" w14:textId="77777777" w:rsidR="005A3445" w:rsidRPr="00391F9C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391F9C">
        <w:rPr>
          <w:rFonts w:eastAsia="Calibri"/>
          <w:b/>
          <w:i/>
          <w:sz w:val="25"/>
          <w:szCs w:val="25"/>
        </w:rPr>
        <w:lastRenderedPageBreak/>
        <w:t>Приложение №</w:t>
      </w:r>
      <w:r>
        <w:rPr>
          <w:rFonts w:eastAsia="Calibri"/>
          <w:b/>
          <w:i/>
          <w:sz w:val="25"/>
          <w:szCs w:val="25"/>
        </w:rPr>
        <w:t xml:space="preserve"> </w:t>
      </w:r>
      <w:r w:rsidRPr="00391F9C">
        <w:rPr>
          <w:rFonts w:eastAsia="Calibri"/>
          <w:b/>
          <w:i/>
          <w:sz w:val="25"/>
          <w:szCs w:val="25"/>
        </w:rPr>
        <w:t>1</w:t>
      </w:r>
    </w:p>
    <w:p w14:paraId="53B02562" w14:textId="77777777" w:rsidR="005A3445" w:rsidRPr="00391F9C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391F9C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279711F8" w14:textId="4F160EF4" w:rsidR="005A3445" w:rsidRPr="00391F9C" w:rsidRDefault="005A3445" w:rsidP="005A3445">
      <w:pPr>
        <w:jc w:val="right"/>
        <w:rPr>
          <w:rFonts w:eastAsia="Calibri"/>
          <w:sz w:val="25"/>
          <w:szCs w:val="25"/>
        </w:rPr>
      </w:pPr>
      <w:r>
        <w:rPr>
          <w:rFonts w:eastAsia="Calibri"/>
          <w:b/>
          <w:i/>
          <w:sz w:val="25"/>
          <w:szCs w:val="25"/>
        </w:rPr>
        <w:t>№ 202</w:t>
      </w:r>
      <w:r w:rsidR="0062643B">
        <w:rPr>
          <w:rFonts w:eastAsia="Calibri"/>
          <w:b/>
          <w:i/>
          <w:sz w:val="25"/>
          <w:szCs w:val="25"/>
        </w:rPr>
        <w:t>6</w:t>
      </w:r>
      <w:r>
        <w:rPr>
          <w:rFonts w:eastAsia="Calibri"/>
          <w:b/>
          <w:i/>
          <w:sz w:val="25"/>
          <w:szCs w:val="25"/>
        </w:rPr>
        <w:t>-</w:t>
      </w:r>
      <w:r w:rsidR="0062643B">
        <w:rPr>
          <w:rFonts w:eastAsia="Calibri"/>
          <w:b/>
          <w:i/>
          <w:sz w:val="25"/>
          <w:szCs w:val="25"/>
        </w:rPr>
        <w:t>23</w:t>
      </w:r>
      <w:r>
        <w:rPr>
          <w:rFonts w:eastAsia="Calibri"/>
          <w:b/>
          <w:i/>
          <w:sz w:val="25"/>
          <w:szCs w:val="25"/>
        </w:rPr>
        <w:t xml:space="preserve">/2 СМП </w:t>
      </w:r>
      <w:r w:rsidRPr="00391F9C">
        <w:rPr>
          <w:rFonts w:eastAsia="Calibri"/>
          <w:b/>
          <w:i/>
          <w:sz w:val="25"/>
          <w:szCs w:val="25"/>
        </w:rPr>
        <w:t>от</w:t>
      </w:r>
      <w:r>
        <w:rPr>
          <w:rFonts w:eastAsia="Calibri"/>
          <w:b/>
          <w:i/>
          <w:sz w:val="25"/>
          <w:szCs w:val="25"/>
        </w:rPr>
        <w:t xml:space="preserve"> ____ ________202</w:t>
      </w:r>
      <w:r w:rsidR="0062643B">
        <w:rPr>
          <w:rFonts w:eastAsia="Calibri"/>
          <w:b/>
          <w:i/>
          <w:sz w:val="25"/>
          <w:szCs w:val="25"/>
        </w:rPr>
        <w:t>6</w:t>
      </w:r>
      <w:r>
        <w:rPr>
          <w:rFonts w:eastAsia="Calibri"/>
          <w:b/>
          <w:i/>
          <w:sz w:val="25"/>
          <w:szCs w:val="25"/>
        </w:rPr>
        <w:t xml:space="preserve"> г.</w:t>
      </w:r>
    </w:p>
    <w:p w14:paraId="69992A1D" w14:textId="77777777" w:rsidR="005A3445" w:rsidRPr="00391F9C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33F17E44" w14:textId="77777777" w:rsidR="005A3445" w:rsidRPr="00391F9C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Спецификация Т</w:t>
      </w:r>
      <w:r w:rsidRPr="00391F9C">
        <w:rPr>
          <w:b/>
          <w:bCs/>
          <w:sz w:val="25"/>
          <w:szCs w:val="25"/>
        </w:rPr>
        <w:t>овара</w:t>
      </w:r>
    </w:p>
    <w:p w14:paraId="5285C77A" w14:textId="77777777" w:rsidR="005A3445" w:rsidRPr="00391F9C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851"/>
        <w:gridCol w:w="992"/>
        <w:gridCol w:w="1843"/>
        <w:gridCol w:w="1984"/>
      </w:tblGrid>
      <w:tr w:rsidR="005A3445" w:rsidRPr="00C24311" w14:paraId="58BCBCD5" w14:textId="77777777" w:rsidTr="005A3445">
        <w:tc>
          <w:tcPr>
            <w:tcW w:w="567" w:type="dxa"/>
            <w:vAlign w:val="center"/>
          </w:tcPr>
          <w:p w14:paraId="714265D0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B48DC3E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851" w:type="dxa"/>
            <w:vAlign w:val="center"/>
          </w:tcPr>
          <w:p w14:paraId="5535FDC7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1355B188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992" w:type="dxa"/>
            <w:vAlign w:val="center"/>
          </w:tcPr>
          <w:p w14:paraId="59887A02" w14:textId="77777777" w:rsidR="005A3445" w:rsidRPr="00C24311" w:rsidRDefault="005A3445" w:rsidP="005A344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63BD8321" w14:textId="77777777" w:rsidR="005A3445" w:rsidRPr="00C24311" w:rsidRDefault="005A3445" w:rsidP="005A3445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C24311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3" w:type="dxa"/>
            <w:vAlign w:val="center"/>
          </w:tcPr>
          <w:p w14:paraId="785C721C" w14:textId="27799547" w:rsidR="005A3445" w:rsidRPr="00C24311" w:rsidRDefault="00A24F67" w:rsidP="005A344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Цена товара с НДС ____</w:t>
            </w:r>
            <w:r w:rsidR="005A3445" w:rsidRPr="00C24311">
              <w:rPr>
                <w:rFonts w:eastAsia="Calibri"/>
                <w:b/>
                <w:iCs/>
                <w:color w:val="000000"/>
              </w:rPr>
              <w:t>%,</w:t>
            </w:r>
          </w:p>
          <w:p w14:paraId="0D92964F" w14:textId="77777777" w:rsidR="005A3445" w:rsidRPr="00C24311" w:rsidRDefault="005A3445" w:rsidP="005A344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1984" w:type="dxa"/>
            <w:vAlign w:val="center"/>
          </w:tcPr>
          <w:p w14:paraId="4B9D0B2C" w14:textId="77777777" w:rsidR="005A3445" w:rsidRPr="00C24311" w:rsidRDefault="005A3445" w:rsidP="005A344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3CAD72C8" w14:textId="77777777" w:rsidR="00A24F67" w:rsidRDefault="00A24F67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 xml:space="preserve">Товара с НДС </w:t>
            </w:r>
          </w:p>
          <w:p w14:paraId="62C272D8" w14:textId="14DF1E0D" w:rsidR="005A3445" w:rsidRPr="00C24311" w:rsidRDefault="00A24F67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760C54">
              <w:rPr>
                <w:rFonts w:eastAsia="Calibri"/>
                <w:b/>
                <w:iCs/>
                <w:color w:val="000000"/>
              </w:rPr>
              <w:t>_____</w:t>
            </w:r>
            <w:r w:rsidR="005A3445" w:rsidRPr="00C24311">
              <w:rPr>
                <w:rFonts w:eastAsia="Calibri"/>
                <w:b/>
                <w:iCs/>
                <w:color w:val="000000"/>
              </w:rPr>
              <w:t>%, руб.</w:t>
            </w:r>
          </w:p>
        </w:tc>
      </w:tr>
      <w:tr w:rsidR="0062643B" w:rsidRPr="00C24311" w14:paraId="5FF6476D" w14:textId="77777777" w:rsidTr="006965B0">
        <w:trPr>
          <w:trHeight w:val="298"/>
        </w:trPr>
        <w:tc>
          <w:tcPr>
            <w:tcW w:w="567" w:type="dxa"/>
            <w:vAlign w:val="center"/>
          </w:tcPr>
          <w:p w14:paraId="5BA51497" w14:textId="651940FD" w:rsidR="0062643B" w:rsidRPr="00C24311" w:rsidRDefault="0062643B" w:rsidP="0062643B">
            <w:pPr>
              <w:shd w:val="clear" w:color="auto" w:fill="FFFFFF"/>
              <w:jc w:val="center"/>
              <w:rPr>
                <w:rFonts w:eastAsia="Calibri"/>
              </w:rPr>
            </w:pPr>
            <w:r w:rsidRPr="00C24311">
              <w:rPr>
                <w:rFonts w:eastAsia="Calibri"/>
              </w:rPr>
              <w:t>1</w:t>
            </w:r>
          </w:p>
        </w:tc>
        <w:tc>
          <w:tcPr>
            <w:tcW w:w="3969" w:type="dxa"/>
          </w:tcPr>
          <w:p w14:paraId="142A6892" w14:textId="77777777" w:rsidR="0062643B" w:rsidRDefault="0062643B" w:rsidP="0062643B">
            <w:pPr>
              <w:rPr>
                <w:color w:val="140D0D"/>
              </w:rPr>
            </w:pPr>
            <w:r w:rsidRPr="00960599">
              <w:rPr>
                <w:color w:val="140D0D"/>
              </w:rPr>
              <w:t xml:space="preserve">Стойка железобетонная </w:t>
            </w:r>
            <w:proofErr w:type="spellStart"/>
            <w:r w:rsidRPr="00960599">
              <w:rPr>
                <w:color w:val="140D0D"/>
              </w:rPr>
              <w:t>вибрированная</w:t>
            </w:r>
            <w:proofErr w:type="spellEnd"/>
            <w:r w:rsidRPr="00960599">
              <w:rPr>
                <w:color w:val="140D0D"/>
              </w:rPr>
              <w:t xml:space="preserve"> </w:t>
            </w:r>
            <w:r>
              <w:rPr>
                <w:color w:val="140D0D"/>
              </w:rPr>
              <w:t>_________________</w:t>
            </w:r>
          </w:p>
          <w:p w14:paraId="6713BD32" w14:textId="67D291A6" w:rsidR="0062643B" w:rsidRPr="00C24311" w:rsidRDefault="0062643B" w:rsidP="0062643B">
            <w:pPr>
              <w:rPr>
                <w:color w:val="14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E06EB" w14:textId="77777777" w:rsidR="0062643B" w:rsidRPr="00C24311" w:rsidRDefault="0062643B" w:rsidP="0062643B">
            <w:pPr>
              <w:jc w:val="center"/>
            </w:pPr>
            <w:r w:rsidRPr="00C24311">
              <w:t>шт</w:t>
            </w:r>
          </w:p>
        </w:tc>
        <w:tc>
          <w:tcPr>
            <w:tcW w:w="992" w:type="dxa"/>
          </w:tcPr>
          <w:p w14:paraId="7B6C6AD1" w14:textId="702ECCE3" w:rsidR="0062643B" w:rsidRPr="00C24311" w:rsidRDefault="0062643B" w:rsidP="0062643B">
            <w:pPr>
              <w:jc w:val="center"/>
            </w:pPr>
            <w: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AC11A" w14:textId="77777777" w:rsidR="0062643B" w:rsidRPr="00C24311" w:rsidRDefault="0062643B" w:rsidP="0062643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3DEA896" w14:textId="77777777" w:rsidR="0062643B" w:rsidRPr="00C24311" w:rsidRDefault="0062643B" w:rsidP="0062643B">
            <w:pPr>
              <w:jc w:val="center"/>
              <w:rPr>
                <w:rFonts w:eastAsia="Calibri"/>
              </w:rPr>
            </w:pPr>
          </w:p>
        </w:tc>
      </w:tr>
      <w:tr w:rsidR="0062643B" w:rsidRPr="00C24311" w14:paraId="3C5AD609" w14:textId="77777777" w:rsidTr="006965B0">
        <w:trPr>
          <w:trHeight w:val="630"/>
        </w:trPr>
        <w:tc>
          <w:tcPr>
            <w:tcW w:w="567" w:type="dxa"/>
            <w:vAlign w:val="center"/>
          </w:tcPr>
          <w:p w14:paraId="061EFEA3" w14:textId="77777777" w:rsidR="0062643B" w:rsidRPr="00C24311" w:rsidRDefault="0062643B" w:rsidP="0062643B">
            <w:pPr>
              <w:shd w:val="clear" w:color="auto" w:fill="FFFFFF"/>
              <w:jc w:val="center"/>
              <w:rPr>
                <w:rFonts w:eastAsia="Calibri"/>
              </w:rPr>
            </w:pPr>
            <w:r w:rsidRPr="00C24311">
              <w:rPr>
                <w:rFonts w:eastAsia="Calibri"/>
              </w:rPr>
              <w:t>2</w:t>
            </w:r>
          </w:p>
        </w:tc>
        <w:tc>
          <w:tcPr>
            <w:tcW w:w="3969" w:type="dxa"/>
          </w:tcPr>
          <w:p w14:paraId="6E1B651D" w14:textId="28E8E3FB" w:rsidR="0062643B" w:rsidRPr="00C24311" w:rsidRDefault="0062643B" w:rsidP="0062643B">
            <w:pPr>
              <w:rPr>
                <w:color w:val="140D0D"/>
              </w:rPr>
            </w:pPr>
            <w:r w:rsidRPr="00F232FF">
              <w:rPr>
                <w:color w:val="140D0D"/>
              </w:rPr>
              <w:t xml:space="preserve">Стойка железобетонная </w:t>
            </w:r>
            <w:proofErr w:type="spellStart"/>
            <w:r w:rsidRPr="00F232FF">
              <w:rPr>
                <w:color w:val="140D0D"/>
              </w:rPr>
              <w:t>вибрированная</w:t>
            </w:r>
            <w:proofErr w:type="spellEnd"/>
            <w:r w:rsidRPr="00F232FF">
              <w:rPr>
                <w:color w:val="140D0D"/>
              </w:rPr>
              <w:t xml:space="preserve"> </w:t>
            </w:r>
            <w:r>
              <w:rPr>
                <w:color w:val="140D0D"/>
              </w:rPr>
              <w:t>_________________</w:t>
            </w:r>
            <w:r>
              <w:rPr>
                <w:color w:val="140D0D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308B1" w14:textId="77777777" w:rsidR="0062643B" w:rsidRPr="00C24311" w:rsidRDefault="0062643B" w:rsidP="0062643B">
            <w:pPr>
              <w:jc w:val="center"/>
            </w:pPr>
            <w:r w:rsidRPr="00C24311">
              <w:t>шт</w:t>
            </w:r>
          </w:p>
        </w:tc>
        <w:tc>
          <w:tcPr>
            <w:tcW w:w="992" w:type="dxa"/>
          </w:tcPr>
          <w:p w14:paraId="0B712B39" w14:textId="4E770804" w:rsidR="0062643B" w:rsidRPr="00C24311" w:rsidRDefault="0062643B" w:rsidP="0062643B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93D0AC" w14:textId="77777777" w:rsidR="0062643B" w:rsidRPr="00C24311" w:rsidRDefault="0062643B" w:rsidP="0062643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4B91B58" w14:textId="77777777" w:rsidR="0062643B" w:rsidRPr="00C24311" w:rsidRDefault="0062643B" w:rsidP="0062643B">
            <w:pPr>
              <w:jc w:val="center"/>
              <w:rPr>
                <w:rFonts w:eastAsia="Calibri"/>
              </w:rPr>
            </w:pPr>
          </w:p>
        </w:tc>
      </w:tr>
    </w:tbl>
    <w:p w14:paraId="2600625A" w14:textId="77777777" w:rsidR="005A3445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439BDB06" w14:textId="77777777" w:rsidR="00BB5770" w:rsidRDefault="00BB5770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B5770" w:rsidRPr="0071127E" w14:paraId="0ADDA7CE" w14:textId="77777777" w:rsidTr="0095677E">
        <w:tc>
          <w:tcPr>
            <w:tcW w:w="4955" w:type="dxa"/>
          </w:tcPr>
          <w:p w14:paraId="435B6363" w14:textId="77777777" w:rsidR="00BB5770" w:rsidRPr="0071127E" w:rsidRDefault="00BB5770" w:rsidP="0095677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127E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2400B2F2" w14:textId="77777777" w:rsidR="00BB5770" w:rsidRPr="0071127E" w:rsidRDefault="00BB5770" w:rsidP="0095677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9DDA98F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57BE9CE7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6962E79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0A81A8A9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2B300090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71127E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3" w:history="1">
              <w:r w:rsidRPr="0071127E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71127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6B924B62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71127E">
              <w:rPr>
                <w:rFonts w:eastAsia="Calibri"/>
                <w:sz w:val="22"/>
                <w:szCs w:val="22"/>
              </w:rPr>
              <w:t>ОГРН</w:t>
            </w:r>
            <w:r w:rsidRPr="0071127E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6662DBD8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7998E760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79F13C04" w14:textId="2E669FDC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760C54">
              <w:rPr>
                <w:rFonts w:eastAsia="Calibri"/>
                <w:sz w:val="22"/>
                <w:szCs w:val="22"/>
              </w:rPr>
              <w:t>«Банк ПСБ»</w:t>
            </w:r>
          </w:p>
          <w:p w14:paraId="36986641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0F97AEBF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491794C7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БИК 047888760</w:t>
            </w:r>
          </w:p>
          <w:p w14:paraId="28B36365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04F8F003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5D1C6028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4A1B9CC" w14:textId="77777777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71127E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B6183B9" w14:textId="3FF8C771" w:rsidR="00BB5770" w:rsidRPr="0071127E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71127E">
              <w:rPr>
                <w:rFonts w:eastAsia="Calibri"/>
                <w:sz w:val="22"/>
                <w:szCs w:val="22"/>
              </w:rPr>
              <w:t>«_____»</w:t>
            </w:r>
            <w:r w:rsidRPr="0071127E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71127E">
              <w:rPr>
                <w:rFonts w:eastAsia="Calibri"/>
                <w:sz w:val="22"/>
                <w:szCs w:val="22"/>
              </w:rPr>
              <w:t xml:space="preserve"> 202</w:t>
            </w:r>
            <w:r w:rsidR="0071127E" w:rsidRPr="0071127E">
              <w:rPr>
                <w:rFonts w:eastAsia="Calibri"/>
                <w:sz w:val="22"/>
                <w:szCs w:val="22"/>
              </w:rPr>
              <w:t xml:space="preserve">6 </w:t>
            </w:r>
            <w:r w:rsidRPr="0071127E">
              <w:rPr>
                <w:rFonts w:eastAsia="Calibri"/>
                <w:sz w:val="22"/>
                <w:szCs w:val="22"/>
              </w:rPr>
              <w:t>г.</w:t>
            </w:r>
          </w:p>
          <w:p w14:paraId="17074E64" w14:textId="77777777" w:rsidR="00BB5770" w:rsidRPr="0071127E" w:rsidRDefault="00BB5770" w:rsidP="009567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bookmarkStart w:id="167" w:name="_Toc189725033"/>
            <w:r w:rsidRPr="0071127E">
              <w:rPr>
                <w:rFonts w:eastAsia="Calibri"/>
                <w:sz w:val="22"/>
                <w:szCs w:val="22"/>
              </w:rPr>
              <w:t>М.П.</w:t>
            </w:r>
            <w:bookmarkEnd w:id="167"/>
          </w:p>
        </w:tc>
        <w:tc>
          <w:tcPr>
            <w:tcW w:w="4956" w:type="dxa"/>
          </w:tcPr>
          <w:p w14:paraId="0E570150" w14:textId="77777777" w:rsidR="00BB5770" w:rsidRPr="0071127E" w:rsidRDefault="00BB5770" w:rsidP="009567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127E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3ADA0945" w14:textId="77777777" w:rsidR="00BB5770" w:rsidRPr="0071127E" w:rsidRDefault="00BB5770" w:rsidP="0095677E">
            <w:pPr>
              <w:rPr>
                <w:rFonts w:eastAsia="Calibri"/>
                <w:sz w:val="22"/>
                <w:szCs w:val="22"/>
              </w:rPr>
            </w:pPr>
          </w:p>
          <w:p w14:paraId="59A2602D" w14:textId="77777777" w:rsidR="00BB5770" w:rsidRPr="0071127E" w:rsidRDefault="00BB5770" w:rsidP="0095677E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68" w:name="_Toc189725034"/>
            <w:r w:rsidRPr="0071127E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68"/>
          </w:p>
          <w:p w14:paraId="45507C75" w14:textId="77777777" w:rsidR="00BB5770" w:rsidRPr="0071127E" w:rsidRDefault="00BB5770" w:rsidP="0095677E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__________________________________</w:t>
            </w:r>
          </w:p>
          <w:p w14:paraId="3BC373BD" w14:textId="77777777" w:rsidR="00BB5770" w:rsidRPr="0071127E" w:rsidRDefault="00BB5770" w:rsidP="0095677E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__________________________________</w:t>
            </w:r>
          </w:p>
          <w:p w14:paraId="543BEE54" w14:textId="77777777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тел. ______________________________</w:t>
            </w:r>
          </w:p>
          <w:p w14:paraId="1A32F019" w14:textId="77777777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е-</w:t>
            </w:r>
            <w:r w:rsidRPr="0071127E">
              <w:rPr>
                <w:sz w:val="22"/>
                <w:szCs w:val="22"/>
                <w:lang w:val="en-US"/>
              </w:rPr>
              <w:t>mail</w:t>
            </w:r>
            <w:r w:rsidRPr="0071127E">
              <w:rPr>
                <w:sz w:val="22"/>
                <w:szCs w:val="22"/>
              </w:rPr>
              <w:t xml:space="preserve"> ____________________________</w:t>
            </w:r>
          </w:p>
          <w:p w14:paraId="2F31B1EB" w14:textId="77777777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ОГРН ____________________________</w:t>
            </w:r>
          </w:p>
          <w:p w14:paraId="20835F1D" w14:textId="77777777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ИНН/КПП ______________/__________</w:t>
            </w:r>
          </w:p>
          <w:p w14:paraId="6AE48DBC" w14:textId="77777777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р/с _______________________________</w:t>
            </w:r>
          </w:p>
          <w:p w14:paraId="5D1E59F5" w14:textId="77777777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__________________________________</w:t>
            </w:r>
          </w:p>
          <w:p w14:paraId="706E0529" w14:textId="77777777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к/с _______________________________</w:t>
            </w:r>
          </w:p>
          <w:p w14:paraId="47C8EB15" w14:textId="77777777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БИК ______________________________</w:t>
            </w:r>
          </w:p>
          <w:p w14:paraId="01EF61C5" w14:textId="77777777" w:rsidR="00BB5770" w:rsidRPr="0071127E" w:rsidRDefault="00BB5770" w:rsidP="0095677E">
            <w:pPr>
              <w:rPr>
                <w:sz w:val="22"/>
                <w:szCs w:val="22"/>
              </w:rPr>
            </w:pPr>
          </w:p>
          <w:p w14:paraId="57866D93" w14:textId="77777777" w:rsidR="00BB5770" w:rsidRPr="0071127E" w:rsidRDefault="00BB5770" w:rsidP="0095677E">
            <w:pPr>
              <w:rPr>
                <w:sz w:val="22"/>
                <w:szCs w:val="22"/>
              </w:rPr>
            </w:pPr>
          </w:p>
          <w:p w14:paraId="5B268448" w14:textId="77777777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______________________________</w:t>
            </w:r>
          </w:p>
          <w:p w14:paraId="6FADB3DE" w14:textId="77777777" w:rsidR="00BB5770" w:rsidRPr="0071127E" w:rsidRDefault="00BB5770" w:rsidP="0095677E">
            <w:pPr>
              <w:rPr>
                <w:sz w:val="22"/>
                <w:szCs w:val="22"/>
              </w:rPr>
            </w:pPr>
          </w:p>
          <w:p w14:paraId="75DA3332" w14:textId="77777777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____________________ _______________</w:t>
            </w:r>
          </w:p>
          <w:p w14:paraId="4EEB0691" w14:textId="40EE1C95" w:rsidR="00BB5770" w:rsidRPr="0071127E" w:rsidRDefault="00BB5770" w:rsidP="0095677E">
            <w:pPr>
              <w:rPr>
                <w:sz w:val="22"/>
                <w:szCs w:val="22"/>
              </w:rPr>
            </w:pPr>
            <w:r w:rsidRPr="0071127E">
              <w:rPr>
                <w:sz w:val="22"/>
                <w:szCs w:val="22"/>
              </w:rPr>
              <w:t>«_____»_____________ 202</w:t>
            </w:r>
            <w:r w:rsidR="0071127E" w:rsidRPr="0071127E">
              <w:rPr>
                <w:sz w:val="22"/>
                <w:szCs w:val="22"/>
              </w:rPr>
              <w:t xml:space="preserve">6 </w:t>
            </w:r>
            <w:r w:rsidRPr="0071127E">
              <w:rPr>
                <w:sz w:val="22"/>
                <w:szCs w:val="22"/>
              </w:rPr>
              <w:t>г.</w:t>
            </w:r>
          </w:p>
          <w:p w14:paraId="2967B6D4" w14:textId="77777777" w:rsidR="00BB5770" w:rsidRPr="0071127E" w:rsidRDefault="00BB5770" w:rsidP="009567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bookmarkStart w:id="169" w:name="_Toc189725035"/>
            <w:r w:rsidRPr="0071127E">
              <w:rPr>
                <w:sz w:val="22"/>
                <w:szCs w:val="22"/>
              </w:rPr>
              <w:t>М.П.</w:t>
            </w:r>
            <w:bookmarkEnd w:id="169"/>
          </w:p>
        </w:tc>
      </w:tr>
    </w:tbl>
    <w:p w14:paraId="4D2E53AA" w14:textId="77777777" w:rsidR="00BB5770" w:rsidRDefault="00BB5770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054C7C79" w14:textId="77777777" w:rsidR="00BB5770" w:rsidRDefault="00BB5770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2CE7FF05" w14:textId="77777777" w:rsidR="00F319A3" w:rsidRDefault="00F319A3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4645D90E" w14:textId="77777777" w:rsidR="00F319A3" w:rsidRDefault="00F319A3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A1CD265" w14:textId="77777777" w:rsidR="005015A5" w:rsidRDefault="005015A5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00A4D99D" w14:textId="77777777" w:rsidR="00F319A3" w:rsidRDefault="00F319A3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4F3D023F" w14:textId="77777777" w:rsidR="00F319A3" w:rsidRDefault="00F319A3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728C1D27" w14:textId="77777777" w:rsidR="00F319A3" w:rsidRDefault="00F319A3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624FEE05" w14:textId="77777777" w:rsidR="00BB5770" w:rsidRDefault="00BB5770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6A19F285" w14:textId="77777777" w:rsidR="004107E7" w:rsidRDefault="004107E7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0458869E" w14:textId="77777777" w:rsidR="009132AA" w:rsidRDefault="009132AA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53310E33" w14:textId="77777777" w:rsidR="009132AA" w:rsidRDefault="009132AA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BFA9A37" w14:textId="77777777" w:rsidR="009132AA" w:rsidRDefault="009132AA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77FAE1BB" w14:textId="77777777" w:rsidR="009132AA" w:rsidRDefault="009132AA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C564B1F" w14:textId="77777777" w:rsidR="005A3445" w:rsidRPr="00391F9C" w:rsidRDefault="005A3445" w:rsidP="009132AA">
      <w:pPr>
        <w:jc w:val="right"/>
        <w:rPr>
          <w:rFonts w:eastAsia="Calibri"/>
          <w:b/>
          <w:i/>
          <w:sz w:val="25"/>
          <w:szCs w:val="25"/>
        </w:rPr>
      </w:pPr>
      <w:r w:rsidRPr="00391F9C">
        <w:rPr>
          <w:rFonts w:eastAsia="Calibri"/>
          <w:b/>
          <w:i/>
          <w:sz w:val="25"/>
          <w:szCs w:val="25"/>
        </w:rPr>
        <w:lastRenderedPageBreak/>
        <w:t>Приложение №</w:t>
      </w:r>
      <w:r>
        <w:rPr>
          <w:rFonts w:eastAsia="Calibri"/>
          <w:b/>
          <w:i/>
          <w:sz w:val="25"/>
          <w:szCs w:val="25"/>
        </w:rPr>
        <w:t xml:space="preserve"> </w:t>
      </w:r>
      <w:r w:rsidRPr="00391F9C">
        <w:rPr>
          <w:rFonts w:eastAsia="Calibri"/>
          <w:b/>
          <w:i/>
          <w:sz w:val="25"/>
          <w:szCs w:val="25"/>
        </w:rPr>
        <w:t>2</w:t>
      </w:r>
    </w:p>
    <w:p w14:paraId="358C99C3" w14:textId="77777777" w:rsidR="005A3445" w:rsidRPr="00391F9C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391F9C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6DF39BD6" w14:textId="030BB0AC" w:rsidR="005A3445" w:rsidRPr="00391F9C" w:rsidRDefault="005A3445" w:rsidP="005A3445">
      <w:pPr>
        <w:jc w:val="right"/>
        <w:rPr>
          <w:rFonts w:eastAsia="Calibri"/>
          <w:sz w:val="25"/>
          <w:szCs w:val="25"/>
        </w:rPr>
      </w:pPr>
      <w:r>
        <w:rPr>
          <w:rFonts w:eastAsia="Calibri"/>
          <w:b/>
          <w:i/>
          <w:sz w:val="25"/>
          <w:szCs w:val="25"/>
        </w:rPr>
        <w:t>№ 202</w:t>
      </w:r>
      <w:r w:rsidR="005015A5">
        <w:rPr>
          <w:rFonts w:eastAsia="Calibri"/>
          <w:b/>
          <w:i/>
          <w:sz w:val="25"/>
          <w:szCs w:val="25"/>
        </w:rPr>
        <w:t>6</w:t>
      </w:r>
      <w:r>
        <w:rPr>
          <w:rFonts w:eastAsia="Calibri"/>
          <w:b/>
          <w:i/>
          <w:sz w:val="25"/>
          <w:szCs w:val="25"/>
        </w:rPr>
        <w:t>-</w:t>
      </w:r>
      <w:r w:rsidR="005015A5">
        <w:rPr>
          <w:rFonts w:eastAsia="Calibri"/>
          <w:b/>
          <w:i/>
          <w:sz w:val="25"/>
          <w:szCs w:val="25"/>
        </w:rPr>
        <w:t>23</w:t>
      </w:r>
      <w:r>
        <w:rPr>
          <w:rFonts w:eastAsia="Calibri"/>
          <w:b/>
          <w:i/>
          <w:sz w:val="25"/>
          <w:szCs w:val="25"/>
        </w:rPr>
        <w:t xml:space="preserve">/2СМП </w:t>
      </w:r>
      <w:r w:rsidRPr="00391F9C">
        <w:rPr>
          <w:rFonts w:eastAsia="Calibri"/>
          <w:b/>
          <w:i/>
          <w:sz w:val="25"/>
          <w:szCs w:val="25"/>
        </w:rPr>
        <w:t>от</w:t>
      </w:r>
      <w:r>
        <w:rPr>
          <w:rFonts w:eastAsia="Calibri"/>
          <w:b/>
          <w:i/>
          <w:sz w:val="25"/>
          <w:szCs w:val="25"/>
        </w:rPr>
        <w:t xml:space="preserve"> ____ __________ 202</w:t>
      </w:r>
      <w:r w:rsidR="005015A5">
        <w:rPr>
          <w:rFonts w:eastAsia="Calibri"/>
          <w:b/>
          <w:i/>
          <w:sz w:val="25"/>
          <w:szCs w:val="25"/>
        </w:rPr>
        <w:t>6</w:t>
      </w:r>
      <w:r>
        <w:rPr>
          <w:rFonts w:eastAsia="Calibri"/>
          <w:b/>
          <w:i/>
          <w:sz w:val="25"/>
          <w:szCs w:val="25"/>
        </w:rPr>
        <w:t xml:space="preserve"> г.</w:t>
      </w:r>
    </w:p>
    <w:p w14:paraId="35AE6451" w14:textId="77777777" w:rsidR="005A3445" w:rsidRPr="00391F9C" w:rsidRDefault="005A3445" w:rsidP="005A3445">
      <w:pPr>
        <w:jc w:val="both"/>
        <w:rPr>
          <w:rFonts w:eastAsia="Calibri"/>
          <w:sz w:val="25"/>
          <w:szCs w:val="25"/>
        </w:rPr>
      </w:pPr>
    </w:p>
    <w:p w14:paraId="7E4B4FC3" w14:textId="77777777" w:rsidR="005A3445" w:rsidRDefault="005A3445" w:rsidP="005A3445">
      <w:pPr>
        <w:jc w:val="center"/>
        <w:rPr>
          <w:rFonts w:eastAsia="Calibri"/>
          <w:b/>
          <w:sz w:val="25"/>
          <w:szCs w:val="25"/>
        </w:rPr>
      </w:pPr>
      <w:r w:rsidRPr="00391F9C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2A3FF1F7" w14:textId="77777777" w:rsidR="005A3445" w:rsidRDefault="005A3445" w:rsidP="005A344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5A3445" w:rsidRPr="00730FA0" w14:paraId="779D46F9" w14:textId="77777777" w:rsidTr="005A3445">
        <w:trPr>
          <w:trHeight w:val="644"/>
        </w:trPr>
        <w:tc>
          <w:tcPr>
            <w:tcW w:w="568" w:type="dxa"/>
            <w:vAlign w:val="center"/>
          </w:tcPr>
          <w:p w14:paraId="72324999" w14:textId="77777777" w:rsidR="005A3445" w:rsidRPr="00730FA0" w:rsidRDefault="005A3445" w:rsidP="005A3445">
            <w:pPr>
              <w:jc w:val="center"/>
              <w:rPr>
                <w:sz w:val="20"/>
                <w:szCs w:val="20"/>
              </w:rPr>
            </w:pPr>
            <w:r w:rsidRPr="00730FA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E3E6D9E" w14:textId="77777777" w:rsidR="005A3445" w:rsidRPr="00730FA0" w:rsidRDefault="005A3445" w:rsidP="005A3445">
            <w:pPr>
              <w:jc w:val="center"/>
              <w:rPr>
                <w:sz w:val="20"/>
                <w:szCs w:val="20"/>
              </w:rPr>
            </w:pPr>
            <w:r w:rsidRPr="00730FA0">
              <w:rPr>
                <w:b/>
                <w:sz w:val="20"/>
                <w:szCs w:val="20"/>
              </w:rPr>
              <w:t>Наименование объекта закупки (Товара)</w:t>
            </w:r>
          </w:p>
        </w:tc>
        <w:tc>
          <w:tcPr>
            <w:tcW w:w="7796" w:type="dxa"/>
            <w:vAlign w:val="center"/>
          </w:tcPr>
          <w:p w14:paraId="0C0003C5" w14:textId="77777777" w:rsidR="005A3445" w:rsidRPr="00730FA0" w:rsidRDefault="005A3445" w:rsidP="005A3445">
            <w:pPr>
              <w:jc w:val="center"/>
              <w:rPr>
                <w:sz w:val="20"/>
                <w:szCs w:val="20"/>
              </w:rPr>
            </w:pPr>
            <w:r w:rsidRPr="00730FA0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A3445" w:rsidRPr="00730FA0" w14:paraId="459B6340" w14:textId="77777777" w:rsidTr="005A3445">
        <w:trPr>
          <w:trHeight w:val="703"/>
        </w:trPr>
        <w:tc>
          <w:tcPr>
            <w:tcW w:w="568" w:type="dxa"/>
          </w:tcPr>
          <w:p w14:paraId="67B8B750" w14:textId="77777777" w:rsidR="005A3445" w:rsidRPr="00730FA0" w:rsidRDefault="005A3445" w:rsidP="005A344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30FA0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345D77D1" w14:textId="77777777" w:rsidR="005A3445" w:rsidRPr="00730FA0" w:rsidRDefault="005A3445" w:rsidP="005A3445">
            <w:pPr>
              <w:rPr>
                <w:sz w:val="20"/>
                <w:szCs w:val="20"/>
              </w:rPr>
            </w:pPr>
            <w:r w:rsidRPr="00730FA0">
              <w:rPr>
                <w:sz w:val="20"/>
                <w:szCs w:val="20"/>
              </w:rPr>
              <w:t xml:space="preserve">Стойка железобетонная </w:t>
            </w:r>
            <w:proofErr w:type="spellStart"/>
            <w:r w:rsidRPr="00730FA0">
              <w:rPr>
                <w:sz w:val="20"/>
                <w:szCs w:val="20"/>
              </w:rPr>
              <w:t>вибрированная</w:t>
            </w:r>
            <w:proofErr w:type="spellEnd"/>
            <w:r w:rsidRPr="00730FA0">
              <w:rPr>
                <w:sz w:val="20"/>
                <w:szCs w:val="20"/>
              </w:rPr>
              <w:t xml:space="preserve"> ______________</w:t>
            </w:r>
          </w:p>
          <w:p w14:paraId="00CA5B28" w14:textId="77777777" w:rsidR="005A3445" w:rsidRPr="00730FA0" w:rsidRDefault="005A3445" w:rsidP="005A3445">
            <w:pPr>
              <w:rPr>
                <w:sz w:val="20"/>
                <w:szCs w:val="20"/>
              </w:rPr>
            </w:pPr>
          </w:p>
          <w:p w14:paraId="6E17B2EB" w14:textId="77777777" w:rsidR="005A3445" w:rsidRPr="00730FA0" w:rsidRDefault="005A3445" w:rsidP="005A34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E37D3B7" w14:textId="77777777" w:rsidR="005A3445" w:rsidRPr="00730FA0" w:rsidRDefault="005A3445" w:rsidP="005A3445">
            <w:pPr>
              <w:autoSpaceDE w:val="0"/>
              <w:autoSpaceDN w:val="0"/>
              <w:rPr>
                <w:sz w:val="20"/>
                <w:szCs w:val="20"/>
              </w:rPr>
            </w:pPr>
            <w:r w:rsidRPr="00730FA0">
              <w:rPr>
                <w:sz w:val="20"/>
                <w:szCs w:val="20"/>
              </w:rPr>
              <w:t xml:space="preserve">Товар соответствует техническим требованиям, приведенным в таблице ниже. </w:t>
            </w:r>
          </w:p>
          <w:p w14:paraId="5EC1D989" w14:textId="77777777" w:rsidR="005A3445" w:rsidRPr="00730FA0" w:rsidRDefault="005A3445" w:rsidP="005A3445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730FA0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4DC3569A" w14:textId="77777777" w:rsidR="005A3445" w:rsidRPr="00730FA0" w:rsidRDefault="005A3445" w:rsidP="005A3445">
            <w:pPr>
              <w:autoSpaceDE w:val="0"/>
              <w:autoSpaceDN w:val="0"/>
              <w:rPr>
                <w:sz w:val="20"/>
                <w:szCs w:val="20"/>
              </w:rPr>
            </w:pPr>
            <w:r w:rsidRPr="00730FA0">
              <w:rPr>
                <w:sz w:val="20"/>
                <w:szCs w:val="20"/>
              </w:rPr>
              <w:t xml:space="preserve">Стойки СВ используются в качестве опор воздушных линий электропередачи, линий связи и наружного освещения напряжением 0,38-10 </w:t>
            </w:r>
            <w:proofErr w:type="spellStart"/>
            <w:r w:rsidRPr="00730FA0">
              <w:rPr>
                <w:sz w:val="20"/>
                <w:szCs w:val="20"/>
              </w:rPr>
              <w:t>кВ.</w:t>
            </w:r>
            <w:proofErr w:type="spellEnd"/>
          </w:p>
          <w:p w14:paraId="59DE391F" w14:textId="77777777" w:rsidR="005A3445" w:rsidRPr="00730FA0" w:rsidRDefault="005A3445" w:rsidP="005A34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FA0">
              <w:rPr>
                <w:sz w:val="20"/>
                <w:szCs w:val="20"/>
              </w:rPr>
              <w:t>Стойка СВ представляет собой трапециевидный железобетонный столб.</w:t>
            </w:r>
          </w:p>
          <w:tbl>
            <w:tblPr>
              <w:tblW w:w="7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35"/>
              <w:gridCol w:w="3434"/>
            </w:tblGrid>
            <w:tr w:rsidR="005A3445" w:rsidRPr="00730FA0" w14:paraId="33C9AC7A" w14:textId="77777777" w:rsidTr="005A3445">
              <w:trPr>
                <w:trHeight w:val="633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238AC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0FA0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084F33B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0FA0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1B9A7" w14:textId="77777777" w:rsidR="005A3445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ind w:right="318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0FA0">
                    <w:rPr>
                      <w:b/>
                      <w:sz w:val="20"/>
                      <w:szCs w:val="20"/>
                    </w:rPr>
                    <w:t>Значения показателей</w:t>
                  </w:r>
                </w:p>
                <w:p w14:paraId="7773E29E" w14:textId="485BF118" w:rsidR="002C507D" w:rsidRPr="00730FA0" w:rsidRDefault="002C507D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ind w:right="318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0FA0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</w:tr>
            <w:tr w:rsidR="005A3445" w:rsidRPr="00730FA0" w14:paraId="7D597218" w14:textId="77777777" w:rsidTr="005A3445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A9F82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Длина, </w:t>
                  </w:r>
                  <w:r w:rsidRPr="00730FA0">
                    <w:rPr>
                      <w:i/>
                      <w:sz w:val="20"/>
                    </w:rPr>
                    <w:t xml:space="preserve">L </w:t>
                  </w:r>
                  <w:r w:rsidRPr="00730FA0">
                    <w:rPr>
                      <w:rFonts w:ascii="Times New Roman" w:hAnsi="Times New Roman"/>
                      <w:sz w:val="20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61A3C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730FA0" w14:paraId="430E7B1D" w14:textId="77777777" w:rsidTr="005A3445">
              <w:trPr>
                <w:trHeight w:val="240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AFE20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>Расчетный изгибающий момент, тс*м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3F1C2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730FA0" w14:paraId="0D27670D" w14:textId="77777777" w:rsidTr="005A3445">
              <w:trPr>
                <w:trHeight w:val="129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5E6FF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Ширина, </w:t>
                  </w:r>
                  <w:r w:rsidRPr="00730FA0">
                    <w:rPr>
                      <w:i/>
                      <w:sz w:val="20"/>
                    </w:rPr>
                    <w:t>Н</w:t>
                  </w:r>
                  <w:r w:rsidRPr="00730FA0">
                    <w:rPr>
                      <w:rFonts w:ascii="Times New Roman" w:hAnsi="Times New Roman"/>
                      <w:sz w:val="20"/>
                    </w:rPr>
                    <w:t xml:space="preserve"> 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B87DA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730FA0" w14:paraId="17D5B4DE" w14:textId="77777777" w:rsidTr="005A3445">
              <w:trPr>
                <w:trHeight w:val="162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921AF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>Ширина,</w:t>
                  </w:r>
                  <w:r w:rsidRPr="00730FA0">
                    <w:rPr>
                      <w:i/>
                      <w:sz w:val="20"/>
                      <w:lang w:val="en-US"/>
                    </w:rPr>
                    <w:t xml:space="preserve"> h</w:t>
                  </w:r>
                  <w:r w:rsidRPr="00730FA0">
                    <w:rPr>
                      <w:i/>
                      <w:sz w:val="20"/>
                    </w:rPr>
                    <w:t xml:space="preserve"> </w:t>
                  </w:r>
                  <w:r w:rsidRPr="00730FA0">
                    <w:rPr>
                      <w:rFonts w:ascii="Times New Roman" w:hAnsi="Times New Roman"/>
                      <w:sz w:val="20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E06BF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730FA0" w14:paraId="1D0DD4B7" w14:textId="77777777" w:rsidTr="005A3445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85634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Высота основания, </w:t>
                  </w:r>
                  <w:r w:rsidRPr="00730FA0">
                    <w:rPr>
                      <w:i/>
                      <w:sz w:val="20"/>
                      <w:lang w:val="en-US"/>
                    </w:rPr>
                    <w:t>T</w:t>
                  </w:r>
                  <w:r w:rsidRPr="00730FA0">
                    <w:rPr>
                      <w:i/>
                      <w:sz w:val="20"/>
                    </w:rPr>
                    <w:t xml:space="preserve"> </w:t>
                  </w:r>
                  <w:r w:rsidRPr="00730FA0">
                    <w:rPr>
                      <w:rFonts w:ascii="Times New Roman" w:hAnsi="Times New Roman"/>
                      <w:sz w:val="20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F384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730FA0" w14:paraId="34BE6939" w14:textId="77777777" w:rsidTr="005A3445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2814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Высота вершины, </w:t>
                  </w:r>
                  <w:r w:rsidRPr="00730FA0">
                    <w:rPr>
                      <w:i/>
                      <w:sz w:val="20"/>
                      <w:lang w:val="en-US"/>
                    </w:rPr>
                    <w:t>B</w:t>
                  </w:r>
                  <w:r w:rsidRPr="00730FA0">
                    <w:rPr>
                      <w:i/>
                      <w:sz w:val="20"/>
                    </w:rPr>
                    <w:t xml:space="preserve"> </w:t>
                  </w:r>
                  <w:r w:rsidRPr="00730FA0">
                    <w:rPr>
                      <w:rFonts w:ascii="Times New Roman" w:hAnsi="Times New Roman"/>
                      <w:sz w:val="20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C5891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730FA0" w14:paraId="2B118AAD" w14:textId="77777777" w:rsidTr="005A3445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7928B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>Масса, т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D8202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730FA0" w14:paraId="5046E247" w14:textId="77777777" w:rsidTr="005A3445">
              <w:trPr>
                <w:trHeight w:val="22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1E3BD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Марка бетона по водонепроницаемости 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AC224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730FA0" w14:paraId="208ACA03" w14:textId="77777777" w:rsidTr="005A3445">
              <w:trPr>
                <w:trHeight w:val="11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99BB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Марка бетона по морозостойкости 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D6FE6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730FA0" w14:paraId="7C359F5C" w14:textId="77777777" w:rsidTr="005A3445">
              <w:trPr>
                <w:trHeight w:val="161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48772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>Класс бетона по прочности на сжатие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CD64A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730FA0" w14:paraId="3E1BD384" w14:textId="77777777" w:rsidTr="005A3445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F7B64" w14:textId="77777777" w:rsidR="005A3445" w:rsidRPr="00730FA0" w:rsidRDefault="005A3445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D859E" w14:textId="77777777" w:rsidR="005A3445" w:rsidRPr="00730FA0" w:rsidRDefault="005A3445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4C8E55FB" w14:textId="77777777" w:rsidR="005A3445" w:rsidRPr="00730FA0" w:rsidRDefault="005A3445" w:rsidP="005A34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854EA9" w14:textId="77777777" w:rsidR="005A3445" w:rsidRPr="00730FA0" w:rsidRDefault="005A3445" w:rsidP="005A34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FA0">
              <w:rPr>
                <w:noProof/>
                <w:sz w:val="20"/>
                <w:szCs w:val="20"/>
              </w:rPr>
              <w:drawing>
                <wp:inline distT="0" distB="0" distL="0" distR="0" wp14:anchorId="2EA314F5" wp14:editId="4167B5D3">
                  <wp:extent cx="3437890" cy="1162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89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276005" w14:textId="77777777" w:rsidR="005A3445" w:rsidRPr="00730FA0" w:rsidRDefault="005A3445" w:rsidP="005A3445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B51CB" w:rsidRPr="00730FA0" w14:paraId="5AB1D241" w14:textId="77777777" w:rsidTr="005A3445">
        <w:trPr>
          <w:trHeight w:val="5030"/>
        </w:trPr>
        <w:tc>
          <w:tcPr>
            <w:tcW w:w="568" w:type="dxa"/>
          </w:tcPr>
          <w:p w14:paraId="3496C975" w14:textId="5887285C" w:rsidR="00EB51CB" w:rsidRPr="00730FA0" w:rsidRDefault="00EB51CB" w:rsidP="00EB51CB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730FA0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37" w:type="dxa"/>
          </w:tcPr>
          <w:p w14:paraId="6214E76B" w14:textId="77777777" w:rsidR="00EB51CB" w:rsidRPr="00730FA0" w:rsidRDefault="00EB51CB" w:rsidP="00EB51CB">
            <w:pPr>
              <w:rPr>
                <w:sz w:val="20"/>
                <w:szCs w:val="20"/>
              </w:rPr>
            </w:pPr>
            <w:r w:rsidRPr="00730FA0">
              <w:rPr>
                <w:sz w:val="20"/>
                <w:szCs w:val="20"/>
              </w:rPr>
              <w:t xml:space="preserve">Стойка железобетонная </w:t>
            </w:r>
            <w:proofErr w:type="spellStart"/>
            <w:r w:rsidRPr="00730FA0">
              <w:rPr>
                <w:sz w:val="20"/>
                <w:szCs w:val="20"/>
              </w:rPr>
              <w:t>вибрированная</w:t>
            </w:r>
            <w:proofErr w:type="spellEnd"/>
            <w:r w:rsidRPr="00730FA0">
              <w:rPr>
                <w:sz w:val="20"/>
                <w:szCs w:val="20"/>
              </w:rPr>
              <w:t xml:space="preserve"> ______________</w:t>
            </w:r>
          </w:p>
          <w:p w14:paraId="56FED281" w14:textId="77777777" w:rsidR="00EB51CB" w:rsidRPr="00730FA0" w:rsidRDefault="00EB51CB" w:rsidP="00EB51CB">
            <w:pPr>
              <w:rPr>
                <w:sz w:val="20"/>
                <w:szCs w:val="20"/>
              </w:rPr>
            </w:pPr>
          </w:p>
          <w:p w14:paraId="087BCF0C" w14:textId="77777777" w:rsidR="00EB51CB" w:rsidRPr="00730FA0" w:rsidRDefault="00EB51CB" w:rsidP="00EB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08DE8884" w14:textId="77777777" w:rsidR="00EB51CB" w:rsidRPr="00730FA0" w:rsidRDefault="00EB51CB" w:rsidP="00EB51CB">
            <w:pPr>
              <w:autoSpaceDE w:val="0"/>
              <w:autoSpaceDN w:val="0"/>
              <w:rPr>
                <w:sz w:val="20"/>
                <w:szCs w:val="20"/>
              </w:rPr>
            </w:pPr>
            <w:r w:rsidRPr="00730FA0">
              <w:rPr>
                <w:sz w:val="20"/>
                <w:szCs w:val="20"/>
              </w:rPr>
              <w:t xml:space="preserve">Товар соответствует техническим требованиям, приведенным в таблице ниже. </w:t>
            </w:r>
          </w:p>
          <w:p w14:paraId="5C27E7C6" w14:textId="77777777" w:rsidR="00EB51CB" w:rsidRPr="00730FA0" w:rsidRDefault="00EB51CB" w:rsidP="00EB51C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730FA0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1F37D23" w14:textId="77777777" w:rsidR="00EB51CB" w:rsidRPr="00730FA0" w:rsidRDefault="00EB51CB" w:rsidP="00EB51CB">
            <w:pPr>
              <w:autoSpaceDE w:val="0"/>
              <w:autoSpaceDN w:val="0"/>
              <w:rPr>
                <w:sz w:val="20"/>
                <w:szCs w:val="20"/>
              </w:rPr>
            </w:pPr>
            <w:r w:rsidRPr="00730FA0">
              <w:rPr>
                <w:sz w:val="20"/>
                <w:szCs w:val="20"/>
              </w:rPr>
              <w:t xml:space="preserve">Стойки СВ используются в качестве опор воздушных линий электропередачи, линий связи и наружного освещения напряжением 0,38-10 </w:t>
            </w:r>
            <w:proofErr w:type="spellStart"/>
            <w:r w:rsidRPr="00730FA0">
              <w:rPr>
                <w:sz w:val="20"/>
                <w:szCs w:val="20"/>
              </w:rPr>
              <w:t>кВ.</w:t>
            </w:r>
            <w:proofErr w:type="spellEnd"/>
          </w:p>
          <w:p w14:paraId="751451E6" w14:textId="77777777" w:rsidR="00EB51CB" w:rsidRPr="00730FA0" w:rsidRDefault="00EB51CB" w:rsidP="00EB51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FA0">
              <w:rPr>
                <w:sz w:val="20"/>
                <w:szCs w:val="20"/>
              </w:rPr>
              <w:t>Стойка СВ представляет собой трапециевидный железобетонный столб.</w:t>
            </w:r>
          </w:p>
          <w:tbl>
            <w:tblPr>
              <w:tblW w:w="7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35"/>
              <w:gridCol w:w="3434"/>
            </w:tblGrid>
            <w:tr w:rsidR="00EB51CB" w:rsidRPr="00730FA0" w14:paraId="74128D45" w14:textId="77777777" w:rsidTr="00951751">
              <w:trPr>
                <w:trHeight w:val="633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6C883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0FA0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5E971FFB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0FA0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2CA94" w14:textId="01922038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ind w:right="318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0FA0">
                    <w:rPr>
                      <w:b/>
                      <w:sz w:val="20"/>
                      <w:szCs w:val="20"/>
                    </w:rPr>
                    <w:t>Значения показателей</w:t>
                  </w:r>
                  <w:r w:rsidR="002C507D" w:rsidRPr="00730FA0">
                    <w:rPr>
                      <w:b/>
                      <w:sz w:val="20"/>
                      <w:szCs w:val="20"/>
                    </w:rPr>
                    <w:t xml:space="preserve"> технической характеристики товара</w:t>
                  </w:r>
                </w:p>
              </w:tc>
            </w:tr>
            <w:tr w:rsidR="00EB51CB" w:rsidRPr="00730FA0" w14:paraId="6DB643E2" w14:textId="77777777" w:rsidTr="00951751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2736D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Длина, </w:t>
                  </w:r>
                  <w:r w:rsidRPr="00730FA0">
                    <w:rPr>
                      <w:i/>
                      <w:sz w:val="20"/>
                    </w:rPr>
                    <w:t xml:space="preserve">L </w:t>
                  </w:r>
                  <w:r w:rsidRPr="00730FA0">
                    <w:rPr>
                      <w:rFonts w:ascii="Times New Roman" w:hAnsi="Times New Roman"/>
                      <w:sz w:val="20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2CAAD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B51CB" w:rsidRPr="00730FA0" w14:paraId="1D5AF44C" w14:textId="77777777" w:rsidTr="00951751">
              <w:trPr>
                <w:trHeight w:val="240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72AD1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>Расчетный изгибающий момент, тс*м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25531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B51CB" w:rsidRPr="00730FA0" w14:paraId="64F5D6AE" w14:textId="77777777" w:rsidTr="00951751">
              <w:trPr>
                <w:trHeight w:val="129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AC3A0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Ширина, </w:t>
                  </w:r>
                  <w:r w:rsidRPr="00730FA0">
                    <w:rPr>
                      <w:i/>
                      <w:sz w:val="20"/>
                    </w:rPr>
                    <w:t>Н</w:t>
                  </w:r>
                  <w:r w:rsidRPr="00730FA0">
                    <w:rPr>
                      <w:rFonts w:ascii="Times New Roman" w:hAnsi="Times New Roman"/>
                      <w:sz w:val="20"/>
                    </w:rPr>
                    <w:t xml:space="preserve"> 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FBDEC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B51CB" w:rsidRPr="00730FA0" w14:paraId="303D1BB5" w14:textId="77777777" w:rsidTr="00951751">
              <w:trPr>
                <w:trHeight w:val="162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9CA25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>Ширина,</w:t>
                  </w:r>
                  <w:r w:rsidRPr="00730FA0">
                    <w:rPr>
                      <w:i/>
                      <w:sz w:val="20"/>
                      <w:lang w:val="en-US"/>
                    </w:rPr>
                    <w:t xml:space="preserve"> h</w:t>
                  </w:r>
                  <w:r w:rsidRPr="00730FA0">
                    <w:rPr>
                      <w:i/>
                      <w:sz w:val="20"/>
                    </w:rPr>
                    <w:t xml:space="preserve"> </w:t>
                  </w:r>
                  <w:r w:rsidRPr="00730FA0">
                    <w:rPr>
                      <w:rFonts w:ascii="Times New Roman" w:hAnsi="Times New Roman"/>
                      <w:sz w:val="20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CCDBA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B51CB" w:rsidRPr="00730FA0" w14:paraId="27F95237" w14:textId="77777777" w:rsidTr="00951751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CBF01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Высота основания, </w:t>
                  </w:r>
                  <w:r w:rsidRPr="00730FA0">
                    <w:rPr>
                      <w:i/>
                      <w:sz w:val="20"/>
                      <w:lang w:val="en-US"/>
                    </w:rPr>
                    <w:t>T</w:t>
                  </w:r>
                  <w:r w:rsidRPr="00730FA0">
                    <w:rPr>
                      <w:i/>
                      <w:sz w:val="20"/>
                    </w:rPr>
                    <w:t xml:space="preserve"> </w:t>
                  </w:r>
                  <w:r w:rsidRPr="00730FA0">
                    <w:rPr>
                      <w:rFonts w:ascii="Times New Roman" w:hAnsi="Times New Roman"/>
                      <w:sz w:val="20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85173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B51CB" w:rsidRPr="00730FA0" w14:paraId="49BFD5B3" w14:textId="77777777" w:rsidTr="00951751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3CC9E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Высота вершины, </w:t>
                  </w:r>
                  <w:r w:rsidRPr="00730FA0">
                    <w:rPr>
                      <w:i/>
                      <w:sz w:val="20"/>
                      <w:lang w:val="en-US"/>
                    </w:rPr>
                    <w:t>B</w:t>
                  </w:r>
                  <w:r w:rsidRPr="00730FA0">
                    <w:rPr>
                      <w:i/>
                      <w:sz w:val="20"/>
                    </w:rPr>
                    <w:t xml:space="preserve"> </w:t>
                  </w:r>
                  <w:r w:rsidRPr="00730FA0">
                    <w:rPr>
                      <w:rFonts w:ascii="Times New Roman" w:hAnsi="Times New Roman"/>
                      <w:sz w:val="20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D8B90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B51CB" w:rsidRPr="00730FA0" w14:paraId="7B0A45E5" w14:textId="77777777" w:rsidTr="00951751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60B51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>Масса, т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D13B7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B51CB" w:rsidRPr="00730FA0" w14:paraId="1D2AB074" w14:textId="77777777" w:rsidTr="00951751">
              <w:trPr>
                <w:trHeight w:val="22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84A0B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Марка бетона по водонепроницаемости 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D588C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B51CB" w:rsidRPr="00730FA0" w14:paraId="1815F6A8" w14:textId="77777777" w:rsidTr="00951751">
              <w:trPr>
                <w:trHeight w:val="11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75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 xml:space="preserve">Марка бетона по морозостойкости 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A7BA3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B51CB" w:rsidRPr="00730FA0" w14:paraId="06C27B80" w14:textId="77777777" w:rsidTr="00951751">
              <w:trPr>
                <w:trHeight w:val="161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447BA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>Класс бетона по прочности на сжатие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062FE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B51CB" w:rsidRPr="00730FA0" w14:paraId="33CF7100" w14:textId="77777777" w:rsidTr="00951751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88D14" w14:textId="77777777" w:rsidR="00EB51CB" w:rsidRPr="00730FA0" w:rsidRDefault="00EB51CB" w:rsidP="004B242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sz w:val="20"/>
                    </w:rPr>
                  </w:pPr>
                  <w:r w:rsidRPr="00730FA0">
                    <w:rPr>
                      <w:rFonts w:ascii="Times New Roman" w:hAnsi="Times New Roman"/>
                      <w:sz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91F37" w14:textId="77777777" w:rsidR="00EB51CB" w:rsidRPr="00730FA0" w:rsidRDefault="00EB51CB" w:rsidP="004B242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82ED5AE" w14:textId="77777777" w:rsidR="00EB51CB" w:rsidRPr="00730FA0" w:rsidRDefault="00EB51CB" w:rsidP="00EB51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C85564" w14:textId="77777777" w:rsidR="00EB51CB" w:rsidRPr="00730FA0" w:rsidRDefault="00EB51CB" w:rsidP="00EB51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FA0">
              <w:rPr>
                <w:noProof/>
                <w:sz w:val="20"/>
                <w:szCs w:val="20"/>
              </w:rPr>
              <w:drawing>
                <wp:inline distT="0" distB="0" distL="0" distR="0" wp14:anchorId="5B80CDB8" wp14:editId="7760F75D">
                  <wp:extent cx="3437890" cy="1162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89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ED9674" w14:textId="18FA8040" w:rsidR="00EB51CB" w:rsidRPr="00730FA0" w:rsidRDefault="00EB51CB" w:rsidP="00EB51CB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</w:tr>
    </w:tbl>
    <w:p w14:paraId="72DBF9F3" w14:textId="77777777" w:rsidR="005A3445" w:rsidRDefault="005A3445" w:rsidP="005A3445">
      <w:pPr>
        <w:rPr>
          <w:rFonts w:eastAsia="Calibri"/>
          <w:b/>
          <w:sz w:val="25"/>
          <w:szCs w:val="25"/>
        </w:rPr>
      </w:pPr>
    </w:p>
    <w:tbl>
      <w:tblPr>
        <w:tblStyle w:val="af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B5770" w:rsidRPr="00EB51CB" w14:paraId="6E4E3253" w14:textId="77777777" w:rsidTr="00F319A3">
        <w:tc>
          <w:tcPr>
            <w:tcW w:w="5103" w:type="dxa"/>
          </w:tcPr>
          <w:p w14:paraId="00AB33CF" w14:textId="77777777" w:rsidR="00BB5770" w:rsidRPr="00EB51CB" w:rsidRDefault="00BB5770" w:rsidP="0095677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B51CB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42EF2F0B" w14:textId="77777777" w:rsidR="00BB5770" w:rsidRPr="00EB51CB" w:rsidRDefault="00BB5770" w:rsidP="0095677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CEC7E3B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47B37C71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BB9E12D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5006B4B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6C20DDF5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EB51CB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EB51CB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EB51C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43EFE54F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EB51CB">
              <w:rPr>
                <w:rFonts w:eastAsia="Calibri"/>
                <w:sz w:val="22"/>
                <w:szCs w:val="22"/>
              </w:rPr>
              <w:t>ОГРН</w:t>
            </w:r>
            <w:r w:rsidRPr="00EB51CB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653CD15A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693858BD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31B12BD8" w14:textId="2B197AB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760C54">
              <w:rPr>
                <w:rFonts w:eastAsia="Calibri"/>
                <w:sz w:val="22"/>
                <w:szCs w:val="22"/>
              </w:rPr>
              <w:t>«Банк ПСБ»</w:t>
            </w:r>
          </w:p>
          <w:p w14:paraId="74EBC77F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14513EA9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5137ED3B" w14:textId="1FAB4E83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БИК 047888760</w:t>
            </w:r>
          </w:p>
          <w:p w14:paraId="6994C639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1A5CB5BE" w14:textId="77777777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EB51CB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71B4F404" w14:textId="0C449C35" w:rsidR="00BB5770" w:rsidRPr="00EB51CB" w:rsidRDefault="00BB5770" w:rsidP="0095677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B51CB">
              <w:rPr>
                <w:rFonts w:eastAsia="Calibri"/>
                <w:sz w:val="22"/>
                <w:szCs w:val="22"/>
              </w:rPr>
              <w:t>«_____»</w:t>
            </w:r>
            <w:r w:rsidRPr="00EB51CB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EB51CB">
              <w:rPr>
                <w:rFonts w:eastAsia="Calibri"/>
                <w:sz w:val="22"/>
                <w:szCs w:val="22"/>
              </w:rPr>
              <w:t xml:space="preserve"> 202</w:t>
            </w:r>
            <w:r w:rsidR="006B0CE1">
              <w:rPr>
                <w:rFonts w:eastAsia="Calibri"/>
                <w:sz w:val="22"/>
                <w:szCs w:val="22"/>
              </w:rPr>
              <w:t>6</w:t>
            </w:r>
            <w:r w:rsidRPr="00EB51CB">
              <w:rPr>
                <w:rFonts w:eastAsia="Calibri"/>
                <w:sz w:val="22"/>
                <w:szCs w:val="22"/>
              </w:rPr>
              <w:t>г.</w:t>
            </w:r>
          </w:p>
          <w:p w14:paraId="46022DEC" w14:textId="77777777" w:rsidR="00BB5770" w:rsidRPr="00EB51CB" w:rsidRDefault="00BB5770" w:rsidP="009567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bookmarkStart w:id="170" w:name="_Toc189725038"/>
            <w:r w:rsidRPr="00EB51CB">
              <w:rPr>
                <w:rFonts w:eastAsia="Calibri"/>
                <w:sz w:val="22"/>
                <w:szCs w:val="22"/>
              </w:rPr>
              <w:t>М.П.</w:t>
            </w:r>
            <w:bookmarkEnd w:id="170"/>
          </w:p>
        </w:tc>
        <w:tc>
          <w:tcPr>
            <w:tcW w:w="5103" w:type="dxa"/>
          </w:tcPr>
          <w:p w14:paraId="5CA882EF" w14:textId="77777777" w:rsidR="00BB5770" w:rsidRPr="00EB51CB" w:rsidRDefault="00BB5770" w:rsidP="009567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B51CB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47B4009D" w14:textId="77777777" w:rsidR="00BB5770" w:rsidRPr="00EB51CB" w:rsidRDefault="00BB5770" w:rsidP="0095677E">
            <w:pPr>
              <w:rPr>
                <w:rFonts w:eastAsia="Calibri"/>
                <w:sz w:val="22"/>
                <w:szCs w:val="22"/>
              </w:rPr>
            </w:pPr>
          </w:p>
          <w:p w14:paraId="5F884F31" w14:textId="77777777" w:rsidR="00BB5770" w:rsidRPr="00EB51CB" w:rsidRDefault="00BB5770" w:rsidP="0095677E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71" w:name="_Toc189725039"/>
            <w:r w:rsidRPr="00EB51CB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71"/>
          </w:p>
          <w:p w14:paraId="0B52E192" w14:textId="77777777" w:rsidR="00BB5770" w:rsidRPr="00EB51CB" w:rsidRDefault="00BB5770" w:rsidP="0095677E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__________________________________</w:t>
            </w:r>
          </w:p>
          <w:p w14:paraId="05A45E8E" w14:textId="77777777" w:rsidR="00BB5770" w:rsidRPr="00EB51CB" w:rsidRDefault="00BB5770" w:rsidP="0095677E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__________________________________</w:t>
            </w:r>
          </w:p>
          <w:p w14:paraId="0DCC3020" w14:textId="77777777" w:rsidR="00BB5770" w:rsidRPr="00EB51CB" w:rsidRDefault="00BB5770" w:rsidP="0095677E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тел. ______________________________</w:t>
            </w:r>
          </w:p>
          <w:p w14:paraId="6D5EFA7D" w14:textId="77777777" w:rsidR="00BB5770" w:rsidRPr="00EB51CB" w:rsidRDefault="00BB5770" w:rsidP="0095677E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е-</w:t>
            </w:r>
            <w:r w:rsidRPr="00EB51CB">
              <w:rPr>
                <w:sz w:val="22"/>
                <w:szCs w:val="22"/>
                <w:lang w:val="en-US"/>
              </w:rPr>
              <w:t>mail</w:t>
            </w:r>
            <w:r w:rsidRPr="00EB51CB">
              <w:rPr>
                <w:sz w:val="22"/>
                <w:szCs w:val="22"/>
              </w:rPr>
              <w:t xml:space="preserve"> ____________________________</w:t>
            </w:r>
          </w:p>
          <w:p w14:paraId="6FBC7675" w14:textId="77777777" w:rsidR="00BB5770" w:rsidRPr="00EB51CB" w:rsidRDefault="00BB5770" w:rsidP="0095677E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ОГРН ____________________________</w:t>
            </w:r>
          </w:p>
          <w:p w14:paraId="2C1959D2" w14:textId="77777777" w:rsidR="00BB5770" w:rsidRPr="00EB51CB" w:rsidRDefault="00BB5770" w:rsidP="0095677E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ИНН/КПП ______________/__________</w:t>
            </w:r>
          </w:p>
          <w:p w14:paraId="639795BE" w14:textId="77777777" w:rsidR="00BB5770" w:rsidRPr="00EB51CB" w:rsidRDefault="00BB5770" w:rsidP="0095677E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р/с _______________________________</w:t>
            </w:r>
          </w:p>
          <w:p w14:paraId="49588CAA" w14:textId="77777777" w:rsidR="00BB5770" w:rsidRPr="00EB51CB" w:rsidRDefault="00BB5770" w:rsidP="0095677E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__________________________________</w:t>
            </w:r>
          </w:p>
          <w:p w14:paraId="65192C26" w14:textId="77777777" w:rsidR="00BB5770" w:rsidRPr="00EB51CB" w:rsidRDefault="00BB5770" w:rsidP="0095677E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к/с _______________________________</w:t>
            </w:r>
          </w:p>
          <w:p w14:paraId="11BF9835" w14:textId="77777777" w:rsidR="00BB5770" w:rsidRPr="00EB51CB" w:rsidRDefault="00BB5770" w:rsidP="0095677E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БИК ______________________________</w:t>
            </w:r>
          </w:p>
          <w:p w14:paraId="4C3F4843" w14:textId="77777777" w:rsidR="00BB5770" w:rsidRPr="00EB51CB" w:rsidRDefault="00BB5770" w:rsidP="0095677E">
            <w:pPr>
              <w:rPr>
                <w:sz w:val="22"/>
                <w:szCs w:val="22"/>
              </w:rPr>
            </w:pPr>
          </w:p>
          <w:p w14:paraId="32C406C9" w14:textId="77777777" w:rsidR="00BB5770" w:rsidRPr="00EB51CB" w:rsidRDefault="00BB5770" w:rsidP="0095677E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______________________________</w:t>
            </w:r>
          </w:p>
          <w:p w14:paraId="67444ADC" w14:textId="77777777" w:rsidR="00BB5770" w:rsidRPr="00EB51CB" w:rsidRDefault="00BB5770" w:rsidP="0095677E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____________________ _______________</w:t>
            </w:r>
          </w:p>
          <w:p w14:paraId="41F8D9E6" w14:textId="305578BC" w:rsidR="00BB5770" w:rsidRPr="00EB51CB" w:rsidRDefault="006B0CE1" w:rsidP="00956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«_____»_____________ 2026</w:t>
            </w:r>
            <w:r w:rsidR="00BB5770" w:rsidRPr="00EB51CB">
              <w:rPr>
                <w:sz w:val="22"/>
                <w:szCs w:val="22"/>
              </w:rPr>
              <w:t>г.</w:t>
            </w:r>
          </w:p>
          <w:p w14:paraId="02CC2FB0" w14:textId="77777777" w:rsidR="00BB5770" w:rsidRPr="00EB51CB" w:rsidRDefault="00BB5770" w:rsidP="009567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bookmarkStart w:id="172" w:name="_Toc189725040"/>
            <w:r w:rsidRPr="00EB51CB">
              <w:rPr>
                <w:sz w:val="22"/>
                <w:szCs w:val="22"/>
              </w:rPr>
              <w:t>М.П.</w:t>
            </w:r>
            <w:bookmarkEnd w:id="172"/>
          </w:p>
        </w:tc>
      </w:tr>
    </w:tbl>
    <w:p w14:paraId="1BCA6AC9" w14:textId="77777777" w:rsidR="00EB51CB" w:rsidRDefault="00EB51CB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73" w:name="_Toc189725041"/>
    </w:p>
    <w:p w14:paraId="2D095DCF" w14:textId="77777777" w:rsidR="00EB51CB" w:rsidRDefault="00EB51CB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260A1A15" w14:textId="77777777" w:rsidR="00EB51CB" w:rsidRDefault="00EB51CB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4E90A107" w14:textId="77777777" w:rsidR="00A24F67" w:rsidRPr="00A24F67" w:rsidRDefault="00A24F67" w:rsidP="00A24F67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73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74" w:name="_Письмо_о_подаче"/>
      <w:bookmarkStart w:id="175" w:name="_Заявка_на_участие"/>
      <w:bookmarkStart w:id="176" w:name="_Toc255987071"/>
      <w:bookmarkStart w:id="177" w:name="_Toc291583043"/>
      <w:bookmarkStart w:id="178" w:name="_Toc294620703"/>
      <w:bookmarkStart w:id="179" w:name="_Toc304362491"/>
      <w:bookmarkStart w:id="180" w:name="_Toc305595133"/>
      <w:bookmarkStart w:id="181" w:name="_Toc306184768"/>
      <w:bookmarkEnd w:id="174"/>
      <w:bookmarkEnd w:id="175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303051B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Pr="00C4649F">
        <w:rPr>
          <w:i/>
          <w:color w:val="2255E6"/>
          <w:u w:val="single"/>
        </w:rPr>
        <w:t xml:space="preserve"> </w:t>
      </w:r>
      <w:r w:rsidR="00F07FDE">
        <w:rPr>
          <w:i/>
          <w:color w:val="2255E6"/>
          <w:u w:val="single"/>
        </w:rPr>
        <w:t>железобетонных изделий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C4A91FD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5C2691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банкротом, </w:t>
      </w:r>
      <w:r w:rsidRPr="00582763">
        <w:lastRenderedPageBreak/>
        <w:t>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6C976361" w14:textId="77777777" w:rsidR="00EB51CB" w:rsidRDefault="00EB51CB" w:rsidP="006245FA">
      <w:pPr>
        <w:jc w:val="center"/>
        <w:rPr>
          <w:iCs/>
        </w:rPr>
      </w:pPr>
    </w:p>
    <w:p w14:paraId="5E57CE1E" w14:textId="77777777" w:rsidR="00BE39D0" w:rsidRDefault="00BE39D0" w:rsidP="006245FA">
      <w:pPr>
        <w:jc w:val="center"/>
        <w:rPr>
          <w:iCs/>
        </w:rPr>
      </w:pPr>
    </w:p>
    <w:p w14:paraId="1D7E6E40" w14:textId="77777777" w:rsidR="00A24F67" w:rsidRPr="00582763" w:rsidRDefault="00A24F67" w:rsidP="006245FA">
      <w:pPr>
        <w:jc w:val="center"/>
        <w:rPr>
          <w:iCs/>
        </w:rPr>
      </w:pPr>
    </w:p>
    <w:p w14:paraId="35593BAD" w14:textId="77777777" w:rsidR="00AC4C5C" w:rsidRDefault="00AC4C5C" w:rsidP="007F35FA">
      <w:pPr>
        <w:ind w:firstLine="567"/>
        <w:jc w:val="right"/>
        <w:rPr>
          <w:b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286"/>
        <w:gridCol w:w="851"/>
        <w:gridCol w:w="1843"/>
        <w:gridCol w:w="1701"/>
      </w:tblGrid>
      <w:tr w:rsidR="00064EB9" w:rsidRPr="003671A3" w14:paraId="58015FD7" w14:textId="77777777" w:rsidTr="002F3726">
        <w:trPr>
          <w:trHeight w:val="1088"/>
        </w:trPr>
        <w:tc>
          <w:tcPr>
            <w:tcW w:w="4384" w:type="dxa"/>
            <w:shd w:val="clear" w:color="auto" w:fill="auto"/>
            <w:vAlign w:val="center"/>
          </w:tcPr>
          <w:p w14:paraId="6603F00B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01CBCDF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851" w:type="dxa"/>
            <w:vAlign w:val="center"/>
          </w:tcPr>
          <w:p w14:paraId="29869FEA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701" w:type="dxa"/>
            <w:vAlign w:val="center"/>
          </w:tcPr>
          <w:p w14:paraId="335C5E10" w14:textId="77777777" w:rsidR="00064EB9" w:rsidRPr="000E23B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064EB9" w:rsidRPr="003671A3" w14:paraId="3F14848F" w14:textId="77777777" w:rsidTr="002F3726">
        <w:tc>
          <w:tcPr>
            <w:tcW w:w="4384" w:type="dxa"/>
            <w:shd w:val="clear" w:color="auto" w:fill="auto"/>
          </w:tcPr>
          <w:p w14:paraId="47C6AF05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286" w:type="dxa"/>
          </w:tcPr>
          <w:p w14:paraId="2C352C95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851" w:type="dxa"/>
          </w:tcPr>
          <w:p w14:paraId="0EFC1AD6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89E3AE3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701" w:type="dxa"/>
          </w:tcPr>
          <w:p w14:paraId="69460AAD" w14:textId="77777777" w:rsidR="00064EB9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</w:tr>
      <w:tr w:rsidR="00EB51CB" w:rsidRPr="003671A3" w14:paraId="6DB25B3C" w14:textId="77777777" w:rsidTr="00EB51CB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E31B5" w14:textId="77777777" w:rsidR="00EB51CB" w:rsidRPr="00142E07" w:rsidRDefault="00EB51CB" w:rsidP="00EB51CB">
            <w:pPr>
              <w:rPr>
                <w:sz w:val="22"/>
                <w:szCs w:val="22"/>
              </w:rPr>
            </w:pPr>
            <w:r w:rsidRPr="00142E07">
              <w:rPr>
                <w:sz w:val="22"/>
                <w:szCs w:val="22"/>
              </w:rPr>
              <w:t xml:space="preserve">Стойка железобетонная </w:t>
            </w:r>
            <w:proofErr w:type="spellStart"/>
            <w:r w:rsidRPr="00142E07">
              <w:rPr>
                <w:sz w:val="22"/>
                <w:szCs w:val="22"/>
              </w:rPr>
              <w:t>вибрированная</w:t>
            </w:r>
            <w:proofErr w:type="spellEnd"/>
            <w:r w:rsidRPr="00142E07">
              <w:rPr>
                <w:sz w:val="22"/>
                <w:szCs w:val="22"/>
              </w:rPr>
              <w:t xml:space="preserve"> ______________</w:t>
            </w:r>
          </w:p>
          <w:p w14:paraId="37C68E64" w14:textId="42E4FB95" w:rsidR="00EB51CB" w:rsidRPr="00142E07" w:rsidRDefault="00EB51CB" w:rsidP="00EB51CB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14:paraId="57515277" w14:textId="19BF202C" w:rsidR="00EB51CB" w:rsidRPr="00EB51CB" w:rsidRDefault="00EB51CB" w:rsidP="00EB51CB">
            <w:pPr>
              <w:jc w:val="center"/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58BA6" w14:textId="77777777" w:rsidR="00EB51CB" w:rsidRPr="00D933AC" w:rsidRDefault="00EB51CB" w:rsidP="00EB5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7777777" w:rsidR="00EB51CB" w:rsidRPr="003671A3" w:rsidRDefault="00EB51CB" w:rsidP="00EB51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777AE4" w14:textId="77777777" w:rsidR="00EB51CB" w:rsidRPr="003671A3" w:rsidRDefault="00EB51CB" w:rsidP="00EB51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EB51CB" w:rsidRPr="003671A3" w14:paraId="6C0ABD38" w14:textId="77777777" w:rsidTr="00EB51CB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B93C2" w14:textId="60404C4F" w:rsidR="00EB51CB" w:rsidRPr="00142E07" w:rsidRDefault="00EB51CB" w:rsidP="00EB51CB">
            <w:pPr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 xml:space="preserve">Стойка железобетонная </w:t>
            </w:r>
            <w:proofErr w:type="spellStart"/>
            <w:r w:rsidRPr="00EB51CB">
              <w:rPr>
                <w:sz w:val="22"/>
                <w:szCs w:val="22"/>
              </w:rPr>
              <w:t>вибрированная</w:t>
            </w:r>
            <w:proofErr w:type="spellEnd"/>
            <w:r w:rsidRPr="00EB51CB">
              <w:rPr>
                <w:sz w:val="22"/>
                <w:szCs w:val="22"/>
              </w:rPr>
              <w:t xml:space="preserve"> ______________</w:t>
            </w:r>
          </w:p>
        </w:tc>
        <w:tc>
          <w:tcPr>
            <w:tcW w:w="1286" w:type="dxa"/>
            <w:vAlign w:val="center"/>
          </w:tcPr>
          <w:p w14:paraId="441041EF" w14:textId="5441EF81" w:rsidR="00EB51CB" w:rsidRPr="00EB51CB" w:rsidRDefault="00EB51CB" w:rsidP="00EB51CB">
            <w:pPr>
              <w:jc w:val="center"/>
              <w:rPr>
                <w:sz w:val="22"/>
                <w:szCs w:val="22"/>
              </w:rPr>
            </w:pPr>
            <w:r w:rsidRPr="00EB51CB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E3A1A" w14:textId="144E0BB6" w:rsidR="00EB51CB" w:rsidRDefault="00EB51CB" w:rsidP="00EB5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C7CDD7" w14:textId="77777777" w:rsidR="00EB51CB" w:rsidRPr="003671A3" w:rsidRDefault="00EB51CB" w:rsidP="00EB51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307523" w14:textId="77777777" w:rsidR="00EB51CB" w:rsidRPr="003671A3" w:rsidRDefault="00EB51CB" w:rsidP="00EB51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5032"/>
      </w:tblGrid>
      <w:tr w:rsidR="00586FD4" w:rsidRPr="00E72717" w14:paraId="130C4605" w14:textId="77777777" w:rsidTr="00586FD4">
        <w:trPr>
          <w:trHeight w:val="1213"/>
        </w:trPr>
        <w:tc>
          <w:tcPr>
            <w:tcW w:w="5032" w:type="dxa"/>
          </w:tcPr>
          <w:p w14:paraId="3B4BFACB" w14:textId="2B4AF9D3" w:rsidR="00586FD4" w:rsidRPr="00E72717" w:rsidRDefault="00586FD4" w:rsidP="00586FD4">
            <w:pPr>
              <w:pStyle w:val="10"/>
              <w:ind w:firstLine="709"/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82" w:name="_Toc189725042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Требования к товару (работе, услуге) предъявляемые Заказчиком (</w:t>
            </w:r>
            <w:r w:rsidRPr="00586FD4">
              <w:rPr>
                <w:rFonts w:eastAsia="Calibri"/>
                <w:b w:val="0"/>
                <w:sz w:val="22"/>
                <w:szCs w:val="22"/>
                <w:lang w:eastAsia="en-US"/>
              </w:rPr>
              <w:t>в соответствии с пунктом 24. Техническое задание)</w:t>
            </w:r>
            <w:bookmarkEnd w:id="182"/>
          </w:p>
        </w:tc>
        <w:tc>
          <w:tcPr>
            <w:tcW w:w="5032" w:type="dxa"/>
            <w:vAlign w:val="center"/>
          </w:tcPr>
          <w:p w14:paraId="458B7B76" w14:textId="00AB00D7" w:rsidR="00586FD4" w:rsidRPr="00586FD4" w:rsidRDefault="00586FD4" w:rsidP="00586FD4">
            <w:pPr>
              <w:pStyle w:val="10"/>
              <w:ind w:firstLine="709"/>
              <w:jc w:val="center"/>
            </w:pPr>
            <w:bookmarkStart w:id="183" w:name="_Toc189725043"/>
            <w:r w:rsidRPr="00E72717"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</w:t>
            </w:r>
            <w:r>
              <w:rPr>
                <w:rFonts w:eastAsia="Calibri"/>
                <w:sz w:val="22"/>
                <w:szCs w:val="22"/>
                <w:lang w:eastAsia="en-US"/>
              </w:rPr>
              <w:t>ается в соответствии с пунктом 24.</w:t>
            </w:r>
            <w:r w:rsidRPr="00C01E55">
              <w:t xml:space="preserve"> </w:t>
            </w:r>
            <w:r>
              <w:t>Техническое задание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  <w:bookmarkEnd w:id="183"/>
          </w:p>
        </w:tc>
      </w:tr>
      <w:tr w:rsidR="00586FD4" w:rsidRPr="00E72717" w14:paraId="57B761E3" w14:textId="77777777" w:rsidTr="00586FD4">
        <w:trPr>
          <w:trHeight w:val="145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01B1" w14:textId="77777777" w:rsidR="00586FD4" w:rsidRPr="00461A53" w:rsidRDefault="00586FD4" w:rsidP="00586FD4">
            <w:pPr>
              <w:numPr>
                <w:ilvl w:val="0"/>
                <w:numId w:val="37"/>
              </w:numPr>
              <w:tabs>
                <w:tab w:val="num" w:pos="180"/>
              </w:tabs>
              <w:ind w:left="0" w:firstLine="0"/>
              <w:jc w:val="both"/>
              <w:rPr>
                <w:rFonts w:eastAsia="Calibri"/>
                <w:b/>
                <w:sz w:val="20"/>
                <w:szCs w:val="20"/>
                <w:lang w:eastAsia="zh-CN" w:bidi="hi-IN"/>
              </w:rPr>
            </w:pPr>
            <w:r w:rsidRPr="00461A53">
              <w:rPr>
                <w:rFonts w:eastAsia="Calibri"/>
                <w:b/>
                <w:sz w:val="20"/>
                <w:szCs w:val="20"/>
                <w:lang w:eastAsia="zh-CN" w:bidi="hi-IN"/>
              </w:rPr>
              <w:t xml:space="preserve">Стойки железобетонные </w:t>
            </w:r>
            <w:proofErr w:type="spellStart"/>
            <w:r w:rsidRPr="00461A53">
              <w:rPr>
                <w:rFonts w:eastAsia="Calibri"/>
                <w:b/>
                <w:sz w:val="20"/>
                <w:szCs w:val="20"/>
                <w:lang w:eastAsia="zh-CN" w:bidi="hi-IN"/>
              </w:rPr>
              <w:t>вибрированные</w:t>
            </w:r>
            <w:proofErr w:type="spellEnd"/>
            <w:r w:rsidRPr="00461A53">
              <w:rPr>
                <w:rFonts w:eastAsia="Calibri"/>
                <w:b/>
                <w:sz w:val="20"/>
                <w:szCs w:val="20"/>
                <w:lang w:eastAsia="zh-CN" w:bidi="hi-IN"/>
              </w:rPr>
              <w:t xml:space="preserve"> (Стойки СВ 95-3)</w:t>
            </w:r>
          </w:p>
          <w:tbl>
            <w:tblPr>
              <w:tblW w:w="4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1"/>
              <w:gridCol w:w="1130"/>
              <w:gridCol w:w="1920"/>
            </w:tblGrid>
            <w:tr w:rsidR="00586FD4" w:rsidRPr="00461A53" w14:paraId="5F7A0C36" w14:textId="77777777" w:rsidTr="00586FD4">
              <w:trPr>
                <w:trHeight w:val="1130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6B87F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04E0A7C6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0FCEB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3A0BC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4107E7" w:rsidRPr="00461A53" w14:paraId="60E27099" w14:textId="77777777" w:rsidTr="00586FD4">
              <w:trPr>
                <w:trHeight w:val="448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34B22" w14:textId="4AD6EDD2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Длина, </w:t>
                  </w:r>
                  <w:r w:rsidRPr="004107E7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L </w:t>
                  </w: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63730" w14:textId="326E7505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>9500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FEC20" w14:textId="528C1197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4107E7" w:rsidRPr="00461A53" w14:paraId="1BA6B264" w14:textId="77777777" w:rsidTr="00586FD4">
              <w:trPr>
                <w:trHeight w:val="747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689C7" w14:textId="628BA05A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Расчетный изгибающий момент, тс*м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07C39" w14:textId="21937603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A63E3" w14:textId="31231859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4107E7" w:rsidRPr="00461A53" w14:paraId="6352CB6C" w14:textId="77777777" w:rsidTr="00586FD4">
              <w:trPr>
                <w:trHeight w:val="681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65F46" w14:textId="2A69DE35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Ширина, </w:t>
                  </w:r>
                  <w:r w:rsidRPr="004107E7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Н</w:t>
                  </w: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1DC12" w14:textId="3A7E62DB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>Не менее 180, не более 185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457A3" w14:textId="1DA34FF7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4107E7" w:rsidRPr="00461A53" w14:paraId="56F74C8F" w14:textId="77777777" w:rsidTr="00586FD4">
              <w:trPr>
                <w:trHeight w:val="681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2EBD0" w14:textId="1D3F797E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Ширина,</w:t>
                  </w:r>
                  <w:r w:rsidRPr="004107E7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  <w:lang w:val="en-US"/>
                    </w:rPr>
                    <w:t xml:space="preserve"> h</w:t>
                  </w:r>
                  <w:r w:rsidRPr="004107E7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 </w:t>
                  </w: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D74E2" w14:textId="2724AA8C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>Не менее 170, не более 175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9F8B7" w14:textId="44AF732F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4107E7" w:rsidRPr="00461A53" w14:paraId="2793EB31" w14:textId="77777777" w:rsidTr="00586FD4">
              <w:trPr>
                <w:trHeight w:val="515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1001C" w14:textId="19E2A001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Высота основания, </w:t>
                  </w:r>
                  <w:r w:rsidRPr="004107E7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  <w:lang w:val="en-US"/>
                    </w:rPr>
                    <w:t>T</w:t>
                  </w:r>
                  <w:r w:rsidRPr="004107E7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 </w:t>
                  </w: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E1D2C" w14:textId="2620F63F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1E325" w14:textId="599384FC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4107E7" w:rsidRPr="00461A53" w14:paraId="01B387EA" w14:textId="77777777" w:rsidTr="00586FD4">
              <w:trPr>
                <w:trHeight w:val="515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28E17" w14:textId="0B6196EF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Высота вершины, </w:t>
                  </w:r>
                  <w:r w:rsidRPr="004107E7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  <w:lang w:val="en-US"/>
                    </w:rPr>
                    <w:t>B</w:t>
                  </w:r>
                  <w:r w:rsidRPr="004107E7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 </w:t>
                  </w: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1F9A7" w14:textId="39E80B11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3215C" w14:textId="15FD6684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4107E7" w:rsidRPr="00461A53" w14:paraId="549627C5" w14:textId="77777777" w:rsidTr="00586FD4">
              <w:trPr>
                <w:trHeight w:val="448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1C60A" w14:textId="3552998A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Масса, т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76A05" w14:textId="3CD916D4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>0,9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AFA03" w14:textId="6F4D98BB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4107E7" w:rsidRPr="00461A53" w14:paraId="4838968B" w14:textId="77777777" w:rsidTr="00586FD4">
              <w:trPr>
                <w:trHeight w:val="747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092E0" w14:textId="0EE93659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Марка бетона по водонепроницаемости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F5AD7" w14:textId="23D6A3EA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  <w:lang w:val="en-US"/>
                    </w:rPr>
                    <w:t>W</w:t>
                  </w:r>
                  <w:r w:rsidRPr="004107E7">
                    <w:rPr>
                      <w:sz w:val="18"/>
                      <w:szCs w:val="18"/>
                    </w:rPr>
                    <w:t xml:space="preserve">6 или </w:t>
                  </w:r>
                  <w:r w:rsidRPr="004107E7">
                    <w:rPr>
                      <w:sz w:val="18"/>
                      <w:szCs w:val="18"/>
                      <w:lang w:val="en-US"/>
                    </w:rPr>
                    <w:t>W</w:t>
                  </w:r>
                  <w:r w:rsidRPr="004107E7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BE2C" w14:textId="7C5B0898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4107E7" w:rsidRPr="00461A53" w14:paraId="1B694474" w14:textId="77777777" w:rsidTr="00586FD4">
              <w:trPr>
                <w:trHeight w:val="681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43660" w14:textId="4B659F16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Марка бетона по морозостойкости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6DF95" w14:textId="1494F02D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 xml:space="preserve">Не ниже </w:t>
                  </w:r>
                  <w:r w:rsidRPr="004107E7">
                    <w:rPr>
                      <w:sz w:val="18"/>
                      <w:szCs w:val="18"/>
                      <w:lang w:val="en-US"/>
                    </w:rPr>
                    <w:t>F</w:t>
                  </w:r>
                  <w:r w:rsidRPr="004107E7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C47BF" w14:textId="30CEB861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4107E7" w:rsidRPr="00461A53" w14:paraId="03DADE29" w14:textId="77777777" w:rsidTr="00586FD4">
              <w:trPr>
                <w:trHeight w:val="681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3D65B" w14:textId="05842667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lastRenderedPageBreak/>
                    <w:t>Класс бетона по прочности на сжатие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32E15" w14:textId="39C1E3A2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>Не менее В30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BD158" w14:textId="5E4689C1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4107E7" w:rsidRPr="00461A53" w14:paraId="04104E60" w14:textId="77777777" w:rsidTr="00586FD4">
              <w:trPr>
                <w:trHeight w:val="2493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97F6A" w14:textId="531F8B07" w:rsidR="004107E7" w:rsidRPr="004107E7" w:rsidRDefault="004107E7" w:rsidP="004107E7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07E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5642E" w14:textId="77777777" w:rsidR="004107E7" w:rsidRPr="004107E7" w:rsidRDefault="004107E7" w:rsidP="004107E7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>Паспорт на партию товара</w:t>
                  </w:r>
                </w:p>
                <w:p w14:paraId="41813458" w14:textId="77777777" w:rsidR="004107E7" w:rsidRPr="004107E7" w:rsidRDefault="004107E7" w:rsidP="004107E7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 xml:space="preserve"> </w:t>
                  </w:r>
                  <w:r w:rsidRPr="004107E7">
                    <w:rPr>
                      <w:b/>
                      <w:sz w:val="18"/>
                      <w:szCs w:val="18"/>
                    </w:rPr>
                    <w:t>и/или</w:t>
                  </w:r>
                  <w:r w:rsidRPr="004107E7">
                    <w:rPr>
                      <w:sz w:val="18"/>
                      <w:szCs w:val="18"/>
                    </w:rPr>
                    <w:t xml:space="preserve"> </w:t>
                  </w:r>
                </w:p>
                <w:p w14:paraId="14C1E2B9" w14:textId="77777777" w:rsidR="004107E7" w:rsidRPr="004107E7" w:rsidRDefault="004107E7" w:rsidP="004107E7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4107E7">
                    <w:rPr>
                      <w:sz w:val="18"/>
                      <w:szCs w:val="18"/>
                    </w:rPr>
                    <w:t xml:space="preserve">сертификат соответствия  </w:t>
                  </w:r>
                </w:p>
                <w:p w14:paraId="6D238302" w14:textId="77777777" w:rsidR="004107E7" w:rsidRPr="004107E7" w:rsidRDefault="004107E7" w:rsidP="004107E7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4107E7">
                    <w:rPr>
                      <w:b/>
                      <w:sz w:val="18"/>
                      <w:szCs w:val="18"/>
                    </w:rPr>
                    <w:t>и/или</w:t>
                  </w:r>
                  <w:r w:rsidRPr="004107E7">
                    <w:rPr>
                      <w:sz w:val="18"/>
                      <w:szCs w:val="18"/>
                    </w:rPr>
                    <w:t xml:space="preserve"> </w:t>
                  </w:r>
                </w:p>
                <w:p w14:paraId="7BEA125F" w14:textId="6D525392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иной </w:t>
                  </w:r>
                  <w:r w:rsidRPr="004107E7">
                    <w:rPr>
                      <w:sz w:val="18"/>
                      <w:szCs w:val="18"/>
                    </w:rPr>
                    <w:t>документ о качестве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FB2EE" w14:textId="0D3F3AB6" w:rsidR="004107E7" w:rsidRPr="004107E7" w:rsidRDefault="004107E7" w:rsidP="004107E7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107E7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009B5A4C" w14:textId="77777777" w:rsidR="00586FD4" w:rsidRPr="00461A53" w:rsidRDefault="00586FD4" w:rsidP="00053CF2">
            <w:pPr>
              <w:jc w:val="both"/>
              <w:rPr>
                <w:rFonts w:eastAsia="Calibri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988" w14:textId="77777777" w:rsidR="00586FD4" w:rsidRPr="00E72717" w:rsidRDefault="00586FD4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461A53" w:rsidRPr="00E72717" w14:paraId="15D097D0" w14:textId="77777777" w:rsidTr="00461A53">
        <w:trPr>
          <w:trHeight w:val="69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D56" w14:textId="6035333F" w:rsidR="00461A53" w:rsidRPr="00461A53" w:rsidRDefault="00EC49EA" w:rsidP="00461A53">
            <w:pPr>
              <w:pStyle w:val="af8"/>
              <w:numPr>
                <w:ilvl w:val="0"/>
                <w:numId w:val="37"/>
              </w:numPr>
              <w:tabs>
                <w:tab w:val="clear" w:pos="720"/>
                <w:tab w:val="num" w:pos="176"/>
              </w:tabs>
              <w:ind w:left="0" w:firstLine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C49EA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Стойка железобетонная </w:t>
            </w:r>
            <w:proofErr w:type="spellStart"/>
            <w:r w:rsidRPr="00EC49EA">
              <w:rPr>
                <w:rFonts w:eastAsia="Calibri"/>
                <w:b/>
                <w:sz w:val="20"/>
                <w:szCs w:val="20"/>
                <w:lang w:eastAsia="en-US"/>
              </w:rPr>
              <w:t>вибрированная</w:t>
            </w:r>
            <w:proofErr w:type="spellEnd"/>
            <w:r w:rsidRPr="00EC49EA">
              <w:rPr>
                <w:rFonts w:eastAsia="Calibri"/>
                <w:b/>
                <w:sz w:val="20"/>
                <w:szCs w:val="20"/>
                <w:lang w:eastAsia="en-US"/>
              </w:rPr>
              <w:t xml:space="preserve"> (СВ 110-3,5)</w:t>
            </w:r>
          </w:p>
          <w:tbl>
            <w:tblPr>
              <w:tblW w:w="4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134"/>
              <w:gridCol w:w="1843"/>
            </w:tblGrid>
            <w:tr w:rsidR="00EC49EA" w:rsidRPr="00960599" w14:paraId="1BAF0076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C4D02" w14:textId="77777777" w:rsidR="00EC49EA" w:rsidRPr="00960599" w:rsidRDefault="00EC49EA" w:rsidP="00EC49EA">
                  <w:pPr>
                    <w:contextualSpacing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</w:pPr>
                  <w:r w:rsidRPr="00960599"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  <w:t>Наименование показателя</w:t>
                  </w:r>
                </w:p>
                <w:p w14:paraId="4D133CB6" w14:textId="77777777" w:rsidR="00EC49EA" w:rsidRPr="00960599" w:rsidRDefault="00EC49EA" w:rsidP="00EC49EA">
                  <w:pPr>
                    <w:contextualSpacing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</w:pPr>
                  <w:r w:rsidRPr="00960599"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CFD09" w14:textId="77777777" w:rsidR="00EC49EA" w:rsidRPr="00960599" w:rsidRDefault="00EC49EA" w:rsidP="00EC49EA">
                  <w:pPr>
                    <w:contextualSpacing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</w:pPr>
                  <w:r w:rsidRPr="00960599"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44A30" w14:textId="77777777" w:rsidR="00EC49EA" w:rsidRPr="00960599" w:rsidRDefault="00EC49EA" w:rsidP="00EC49EA">
                  <w:pPr>
                    <w:contextualSpacing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</w:pPr>
                  <w:r w:rsidRPr="00960599">
                    <w:rPr>
                      <w:b/>
                      <w:spacing w:val="-10"/>
                      <w:kern w:val="28"/>
                      <w:sz w:val="20"/>
                      <w:szCs w:val="20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EC49EA" w:rsidRPr="00960599" w14:paraId="341F4554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16D6F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Длина, 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L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00880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2F3CA" w14:textId="77777777" w:rsidR="00EC49EA" w:rsidRPr="00960599" w:rsidRDefault="00EC49EA" w:rsidP="00EC49EA">
                  <w:pPr>
                    <w:tabs>
                      <w:tab w:val="left" w:pos="317"/>
                    </w:tabs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C49EA" w:rsidRPr="00960599" w14:paraId="2DE65F3F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38328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Расчетный изгибающий момент, тс*м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B4EA1" w14:textId="77777777" w:rsidR="00EC49EA" w:rsidRPr="00960599" w:rsidRDefault="00EC49EA" w:rsidP="00EC49EA">
                  <w:pPr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439B3" w14:textId="77777777" w:rsidR="00EC49EA" w:rsidRPr="00960599" w:rsidRDefault="00EC49EA" w:rsidP="00EC49EA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C49EA" w:rsidRPr="00960599" w14:paraId="5D92D4C4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0B7D8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Ширина, </w:t>
                  </w:r>
                  <w:r w:rsidRPr="00960599">
                    <w:rPr>
                      <w:i/>
                      <w:sz w:val="20"/>
                      <w:szCs w:val="20"/>
                    </w:rPr>
                    <w:t>Н</w:t>
                  </w:r>
                  <w:r w:rsidRPr="00960599">
                    <w:rPr>
                      <w:sz w:val="20"/>
                      <w:szCs w:val="20"/>
                    </w:rPr>
                    <w:t xml:space="preserve"> 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9D001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Не менее 180, не более 185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D9DFD" w14:textId="77777777" w:rsidR="00EC49EA" w:rsidRPr="00960599" w:rsidRDefault="00EC49EA" w:rsidP="00EC49EA">
                  <w:pPr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EC49EA" w:rsidRPr="00960599" w14:paraId="52C8BBEE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94595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Ширина,</w:t>
                  </w:r>
                  <w:r w:rsidRPr="00960599">
                    <w:rPr>
                      <w:i/>
                      <w:sz w:val="20"/>
                      <w:szCs w:val="20"/>
                      <w:lang w:val="en-US"/>
                    </w:rPr>
                    <w:t xml:space="preserve"> h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F51ED" w14:textId="77777777" w:rsidR="00EC49EA" w:rsidRPr="00960599" w:rsidRDefault="00EC49EA" w:rsidP="00EC49EA">
                  <w:pPr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Не менее 170, не более 175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C10B" w14:textId="77777777" w:rsidR="00EC49EA" w:rsidRPr="00960599" w:rsidRDefault="00EC49EA" w:rsidP="00EC49EA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EC49EA" w:rsidRPr="00960599" w14:paraId="4851F5B0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E79E4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Высота основания, </w:t>
                  </w:r>
                  <w:r w:rsidRPr="00960599">
                    <w:rPr>
                      <w:i/>
                      <w:sz w:val="20"/>
                      <w:szCs w:val="20"/>
                      <w:lang w:val="en-US"/>
                    </w:rPr>
                    <w:t>T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71743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453DC" w14:textId="77777777" w:rsidR="00EC49EA" w:rsidRPr="00960599" w:rsidRDefault="00EC49EA" w:rsidP="00EC49EA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C49EA" w:rsidRPr="00960599" w14:paraId="58745CC4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B47D1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Высота вершины, </w:t>
                  </w:r>
                  <w:r w:rsidRPr="00960599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r w:rsidRPr="00960599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EDF76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F9718" w14:textId="77777777" w:rsidR="00EC49EA" w:rsidRPr="00960599" w:rsidRDefault="00EC49EA" w:rsidP="00EC49EA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C49EA" w:rsidRPr="00960599" w14:paraId="4BFFA8C2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7BE86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Масса, 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4BCB3" w14:textId="77777777" w:rsidR="00EC49EA" w:rsidRPr="00960599" w:rsidRDefault="00EC49EA" w:rsidP="00EC49EA">
                  <w:pPr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96059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7E458" w14:textId="77777777" w:rsidR="00EC49EA" w:rsidRPr="00960599" w:rsidRDefault="00EC49EA" w:rsidP="00EC49EA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C49EA" w:rsidRPr="00960599" w14:paraId="53030C72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9FB6F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Марка бетона по водонепроницаемости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FACCF" w14:textId="77777777" w:rsidR="00EC49EA" w:rsidRPr="00960599" w:rsidRDefault="00EC49EA" w:rsidP="00EC49EA">
                  <w:pPr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  <w:lang w:val="en-US"/>
                    </w:rPr>
                    <w:t>W</w:t>
                  </w:r>
                  <w:r w:rsidRPr="00960599">
                    <w:rPr>
                      <w:sz w:val="20"/>
                      <w:szCs w:val="20"/>
                    </w:rPr>
                    <w:t xml:space="preserve">6 или </w:t>
                  </w:r>
                  <w:r w:rsidRPr="00960599">
                    <w:rPr>
                      <w:sz w:val="20"/>
                      <w:szCs w:val="20"/>
                      <w:lang w:val="en-US"/>
                    </w:rPr>
                    <w:t>W</w:t>
                  </w:r>
                  <w:r w:rsidRPr="00960599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57916" w14:textId="77777777" w:rsidR="00EC49EA" w:rsidRPr="00960599" w:rsidRDefault="00EC49EA" w:rsidP="00EC49EA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EC49EA" w:rsidRPr="00960599" w14:paraId="6A2762BE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147E2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Марка бетона по морозостойкости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F741B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Не ниже </w:t>
                  </w:r>
                  <w:r w:rsidRPr="00960599">
                    <w:rPr>
                      <w:sz w:val="20"/>
                      <w:szCs w:val="20"/>
                      <w:lang w:val="en-US"/>
                    </w:rPr>
                    <w:t>F</w:t>
                  </w:r>
                  <w:r w:rsidRPr="00960599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602D5" w14:textId="77777777" w:rsidR="00EC49EA" w:rsidRPr="00960599" w:rsidRDefault="00EC49EA" w:rsidP="00EC49EA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EC49EA" w:rsidRPr="00960599" w14:paraId="5973FFA1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40A2A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lastRenderedPageBreak/>
                    <w:t>Класс бетона по прочности на сжатие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6B065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Не менее В30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9E2F0" w14:textId="77777777" w:rsidR="00EC49EA" w:rsidRPr="00960599" w:rsidRDefault="00EC49EA" w:rsidP="00EC49EA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EC49EA" w:rsidRPr="00960599" w14:paraId="26BFC01F" w14:textId="77777777" w:rsidTr="00EC49E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2B9A6" w14:textId="77777777" w:rsidR="00EC49EA" w:rsidRPr="00960599" w:rsidRDefault="00EC49EA" w:rsidP="00EC49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Документ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960599">
                    <w:rPr>
                      <w:sz w:val="20"/>
                      <w:szCs w:val="20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9004E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>Паспорт на партию товара</w:t>
                  </w:r>
                </w:p>
                <w:p w14:paraId="3ACD7280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 </w:t>
                  </w:r>
                  <w:r w:rsidRPr="00960599">
                    <w:rPr>
                      <w:b/>
                      <w:sz w:val="20"/>
                      <w:szCs w:val="20"/>
                    </w:rPr>
                    <w:t>и/или</w:t>
                  </w:r>
                  <w:r w:rsidRPr="0096059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6AE5AE2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20"/>
                      <w:szCs w:val="20"/>
                    </w:rPr>
                    <w:t xml:space="preserve">сертификат соответствия  </w:t>
                  </w:r>
                </w:p>
                <w:p w14:paraId="19E18DC2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b/>
                      <w:sz w:val="20"/>
                      <w:szCs w:val="20"/>
                    </w:rPr>
                    <w:t>и/или</w:t>
                  </w:r>
                  <w:r w:rsidRPr="0096059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D08167A" w14:textId="77777777" w:rsidR="00EC49EA" w:rsidRPr="00960599" w:rsidRDefault="00EC49EA" w:rsidP="00EC49E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60599">
                    <w:rPr>
                      <w:sz w:val="18"/>
                      <w:szCs w:val="18"/>
                    </w:rPr>
                    <w:t xml:space="preserve">иной </w:t>
                  </w:r>
                  <w:r w:rsidRPr="00960599">
                    <w:rPr>
                      <w:sz w:val="20"/>
                      <w:szCs w:val="20"/>
                    </w:rPr>
                    <w:t>документ о качестве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33FB4" w14:textId="77777777" w:rsidR="00EC49EA" w:rsidRPr="00960599" w:rsidRDefault="00EC49EA" w:rsidP="00EC49EA">
                  <w:pPr>
                    <w:tabs>
                      <w:tab w:val="left" w:pos="317"/>
                    </w:tabs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6059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075DA1BD" w14:textId="77777777" w:rsidR="00EC49EA" w:rsidRPr="008E0FD2" w:rsidRDefault="00EC49EA" w:rsidP="008E0F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99F" w14:textId="77777777" w:rsidR="00461A53" w:rsidRPr="00E72717" w:rsidRDefault="00461A53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76"/>
    <w:bookmarkEnd w:id="177"/>
    <w:bookmarkEnd w:id="178"/>
    <w:bookmarkEnd w:id="179"/>
    <w:bookmarkEnd w:id="180"/>
    <w:bookmarkEnd w:id="181"/>
    <w:p w14:paraId="5A55E31B" w14:textId="77777777" w:rsidR="006245FA" w:rsidRPr="00582763" w:rsidRDefault="006245FA" w:rsidP="006245FA">
      <w:pPr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84" w:name="_Справка_об_участии_в_судебных_разби"/>
      <w:bookmarkStart w:id="185" w:name="_Справка_об_участии_1"/>
      <w:bookmarkStart w:id="186" w:name="P211"/>
      <w:bookmarkStart w:id="187" w:name="P223"/>
      <w:bookmarkStart w:id="188" w:name="P239"/>
      <w:bookmarkStart w:id="189" w:name="_Toc189725044"/>
      <w:bookmarkStart w:id="190" w:name="_Toc536447362"/>
      <w:bookmarkStart w:id="191" w:name="_Toc20224424"/>
      <w:bookmarkStart w:id="192" w:name="_Toc20252656"/>
      <w:bookmarkEnd w:id="184"/>
      <w:bookmarkEnd w:id="185"/>
      <w:bookmarkEnd w:id="186"/>
      <w:bookmarkEnd w:id="187"/>
      <w:bookmarkEnd w:id="188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89"/>
    </w:p>
    <w:bookmarkEnd w:id="190"/>
    <w:bookmarkEnd w:id="191"/>
    <w:bookmarkEnd w:id="192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0AD7C49A" w:rsidR="004F13D4" w:rsidRPr="0058276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</w:rPr>
      </w:pPr>
      <w:r w:rsidRPr="00B9124D">
        <w:t xml:space="preserve">на </w:t>
      </w:r>
      <w:r w:rsidR="00F07FDE">
        <w:rPr>
          <w:i/>
          <w:color w:val="0070C0"/>
          <w:u w:val="single"/>
        </w:rPr>
        <w:t>поставку железобетонных изделий</w:t>
      </w:r>
    </w:p>
    <w:p w14:paraId="473FD3EE" w14:textId="77777777" w:rsidR="009F22FB" w:rsidRPr="00582763" w:rsidRDefault="009F22FB" w:rsidP="00BD1252"/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0"/>
        <w:gridCol w:w="1134"/>
        <w:gridCol w:w="1134"/>
        <w:gridCol w:w="2693"/>
      </w:tblGrid>
      <w:tr w:rsidR="00AD4BC6" w:rsidRPr="00F247CB" w14:paraId="3B57FEE5" w14:textId="77777777" w:rsidTr="00AD4BC6">
        <w:trPr>
          <w:trHeight w:val="660"/>
        </w:trPr>
        <w:tc>
          <w:tcPr>
            <w:tcW w:w="562" w:type="dxa"/>
          </w:tcPr>
          <w:p w14:paraId="20B71920" w14:textId="5B0F8853" w:rsidR="00AD4BC6" w:rsidRPr="00F247CB" w:rsidRDefault="00AD4BC6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960599">
              <w:rPr>
                <w:b/>
              </w:rPr>
              <w:t>№ п/п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35067E4D" w14:textId="13F7B3BD" w:rsidR="00AD4BC6" w:rsidRPr="00F247CB" w:rsidRDefault="00AD4BC6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AD4BC6" w:rsidRPr="00F247CB" w:rsidRDefault="00AD4BC6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AD4BC6" w:rsidRPr="00F247CB" w:rsidRDefault="00AD4BC6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AD4BC6" w:rsidRPr="00F247CB" w:rsidRDefault="00AD4BC6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AD4BC6" w:rsidRPr="00F247CB" w14:paraId="6FE45290" w14:textId="77777777" w:rsidTr="00AD4BC6">
        <w:trPr>
          <w:trHeight w:val="4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B850" w14:textId="5DE5D455" w:rsidR="00AD4BC6" w:rsidRPr="00F247CB" w:rsidRDefault="00AD4BC6" w:rsidP="00AD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0527" w14:textId="038EF5BB" w:rsidR="00AD4BC6" w:rsidRPr="00F247CB" w:rsidRDefault="00AD4BC6" w:rsidP="00B858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E88BDA" w14:textId="372A5AAB" w:rsidR="00AD4BC6" w:rsidRPr="00B858C5" w:rsidRDefault="00AD4BC6" w:rsidP="00B858C5">
            <w:pPr>
              <w:jc w:val="center"/>
              <w:rPr>
                <w:sz w:val="20"/>
                <w:szCs w:val="20"/>
              </w:rPr>
            </w:pPr>
            <w:r w:rsidRPr="00B858C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9E624" w14:textId="77777777" w:rsidR="00AD4BC6" w:rsidRPr="00F247CB" w:rsidRDefault="00AD4BC6" w:rsidP="00B858C5">
            <w:pPr>
              <w:jc w:val="center"/>
              <w:rPr>
                <w:sz w:val="20"/>
                <w:szCs w:val="20"/>
              </w:rPr>
            </w:pPr>
            <w:r w:rsidRPr="00F247CB"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AD4BC6" w:rsidRPr="00F247CB" w:rsidRDefault="00AD4BC6" w:rsidP="00B858C5">
            <w:pPr>
              <w:jc w:val="center"/>
              <w:rPr>
                <w:sz w:val="22"/>
                <w:szCs w:val="22"/>
              </w:rPr>
            </w:pPr>
          </w:p>
        </w:tc>
      </w:tr>
      <w:tr w:rsidR="00AD4BC6" w:rsidRPr="00F247CB" w14:paraId="3E8E96A5" w14:textId="77777777" w:rsidTr="00AD4BC6">
        <w:trPr>
          <w:trHeight w:val="4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D961" w14:textId="550FA67B" w:rsidR="00AD4BC6" w:rsidRPr="00F247CB" w:rsidRDefault="00AD4BC6" w:rsidP="00AD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EE87" w14:textId="252CA371" w:rsidR="00AD4BC6" w:rsidRPr="00F247CB" w:rsidRDefault="00AD4BC6" w:rsidP="00B858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A76BEF" w14:textId="6EE51ACD" w:rsidR="00AD4BC6" w:rsidRPr="00B858C5" w:rsidRDefault="00AD4BC6" w:rsidP="00B858C5">
            <w:pPr>
              <w:jc w:val="center"/>
              <w:rPr>
                <w:sz w:val="20"/>
                <w:szCs w:val="20"/>
              </w:rPr>
            </w:pPr>
            <w:r w:rsidRPr="00B858C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E4A72F" w14:textId="5C18D45B" w:rsidR="00AD4BC6" w:rsidRPr="00F247CB" w:rsidRDefault="00AD4BC6" w:rsidP="00B858C5">
            <w:pPr>
              <w:jc w:val="center"/>
              <w:rPr>
                <w:sz w:val="20"/>
                <w:szCs w:val="20"/>
              </w:rPr>
            </w:pPr>
            <w:r w:rsidRPr="00F247CB"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EB47A" w14:textId="77777777" w:rsidR="00AD4BC6" w:rsidRPr="00F247CB" w:rsidRDefault="00AD4BC6" w:rsidP="00B858C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3944B1C9" w14:textId="77777777" w:rsidR="00646D11" w:rsidRDefault="00646D11" w:rsidP="00646D11">
      <w:pPr>
        <w:rPr>
          <w:highlight w:val="yellow"/>
        </w:rPr>
      </w:pPr>
    </w:p>
    <w:p w14:paraId="1B65341A" w14:textId="77777777" w:rsidR="00646D11" w:rsidRDefault="00646D11" w:rsidP="00646D11">
      <w:pPr>
        <w:rPr>
          <w:highlight w:val="yellow"/>
        </w:rPr>
      </w:pPr>
    </w:p>
    <w:p w14:paraId="5A3459A9" w14:textId="77777777" w:rsidR="00CF5CF5" w:rsidRDefault="00CF5CF5" w:rsidP="00646D11">
      <w:pPr>
        <w:rPr>
          <w:highlight w:val="yellow"/>
        </w:rPr>
      </w:pPr>
    </w:p>
    <w:p w14:paraId="25607C77" w14:textId="77777777" w:rsidR="00CF5CF5" w:rsidRDefault="00CF5CF5" w:rsidP="00646D11">
      <w:pPr>
        <w:rPr>
          <w:highlight w:val="yellow"/>
        </w:rPr>
      </w:pPr>
    </w:p>
    <w:p w14:paraId="0193B36E" w14:textId="77777777" w:rsidR="00CF5CF5" w:rsidRDefault="00CF5CF5" w:rsidP="00646D11">
      <w:pPr>
        <w:rPr>
          <w:highlight w:val="yellow"/>
        </w:rPr>
      </w:pPr>
    </w:p>
    <w:p w14:paraId="6D15A586" w14:textId="77777777" w:rsidR="007C3B70" w:rsidRDefault="007C3B70" w:rsidP="00646D11">
      <w:pPr>
        <w:rPr>
          <w:highlight w:val="yellow"/>
        </w:rPr>
      </w:pPr>
    </w:p>
    <w:p w14:paraId="7F360830" w14:textId="77777777" w:rsidR="00F07FDE" w:rsidRPr="00646D11" w:rsidRDefault="00F07FDE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5"/>
      <w:footerReference w:type="default" r:id="rId36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F24B68" w:rsidRDefault="00F24B68">
      <w:r>
        <w:separator/>
      </w:r>
    </w:p>
  </w:endnote>
  <w:endnote w:type="continuationSeparator" w:id="0">
    <w:p w14:paraId="7FAFF9E5" w14:textId="77777777" w:rsidR="00F24B68" w:rsidRDefault="00F2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F24B68" w:rsidRDefault="00F24B68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C2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F24B68" w:rsidRDefault="00F24B68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F24B68" w:rsidRDefault="00F24B6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F24B68" w:rsidRDefault="00F24B68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03C28">
      <w:rPr>
        <w:rStyle w:val="ae"/>
        <w:noProof/>
      </w:rPr>
      <w:t>39</w:t>
    </w:r>
    <w:r>
      <w:rPr>
        <w:rStyle w:val="ae"/>
      </w:rPr>
      <w:fldChar w:fldCharType="end"/>
    </w:r>
  </w:p>
  <w:p w14:paraId="0024549F" w14:textId="77777777" w:rsidR="00F24B68" w:rsidRDefault="00F24B6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F24B68" w:rsidRDefault="00F24B68">
      <w:r>
        <w:separator/>
      </w:r>
    </w:p>
  </w:footnote>
  <w:footnote w:type="continuationSeparator" w:id="0">
    <w:p w14:paraId="2F7EA3F9" w14:textId="77777777" w:rsidR="00F24B68" w:rsidRDefault="00F2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8C0C5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6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75E308B"/>
    <w:multiLevelType w:val="hybridMultilevel"/>
    <w:tmpl w:val="1D021854"/>
    <w:lvl w:ilvl="0" w:tplc="1C1CE1BC">
      <w:start w:val="1"/>
      <w:numFmt w:val="russianLower"/>
      <w:lvlText w:val="%1)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5C5D1939"/>
    <w:multiLevelType w:val="hybridMultilevel"/>
    <w:tmpl w:val="E482DEC8"/>
    <w:lvl w:ilvl="0" w:tplc="E288F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5" w15:restartNumberingAfterBreak="0">
    <w:nsid w:val="69D72405"/>
    <w:multiLevelType w:val="hybridMultilevel"/>
    <w:tmpl w:val="F7E4A7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9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3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1"/>
  </w:num>
  <w:num w:numId="8">
    <w:abstractNumId w:val="29"/>
  </w:num>
  <w:num w:numId="9">
    <w:abstractNumId w:val="18"/>
  </w:num>
  <w:num w:numId="10">
    <w:abstractNumId w:val="3"/>
  </w:num>
  <w:num w:numId="11">
    <w:abstractNumId w:val="32"/>
  </w:num>
  <w:num w:numId="12">
    <w:abstractNumId w:val="13"/>
  </w:num>
  <w:num w:numId="13">
    <w:abstractNumId w:val="6"/>
  </w:num>
  <w:num w:numId="14">
    <w:abstractNumId w:val="2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35"/>
  </w:num>
  <w:num w:numId="20">
    <w:abstractNumId w:val="8"/>
  </w:num>
  <w:num w:numId="21">
    <w:abstractNumId w:val="1"/>
  </w:num>
  <w:num w:numId="22">
    <w:abstractNumId w:val="16"/>
  </w:num>
  <w:num w:numId="23">
    <w:abstractNumId w:val="19"/>
  </w:num>
  <w:num w:numId="24">
    <w:abstractNumId w:val="11"/>
  </w:num>
  <w:num w:numId="25">
    <w:abstractNumId w:val="33"/>
  </w:num>
  <w:num w:numId="26">
    <w:abstractNumId w:val="10"/>
  </w:num>
  <w:num w:numId="27">
    <w:abstractNumId w:val="9"/>
  </w:num>
  <w:num w:numId="28">
    <w:abstractNumId w:val="5"/>
  </w:num>
  <w:num w:numId="29">
    <w:abstractNumId w:val="28"/>
  </w:num>
  <w:num w:numId="30">
    <w:abstractNumId w:val="24"/>
  </w:num>
  <w:num w:numId="31">
    <w:abstractNumId w:val="30"/>
  </w:num>
  <w:num w:numId="32">
    <w:abstractNumId w:val="21"/>
  </w:num>
  <w:num w:numId="33">
    <w:abstractNumId w:val="0"/>
  </w:num>
  <w:num w:numId="34">
    <w:abstractNumId w:val="25"/>
  </w:num>
  <w:num w:numId="35">
    <w:abstractNumId w:val="12"/>
  </w:num>
  <w:num w:numId="36">
    <w:abstractNumId w:val="17"/>
  </w:num>
  <w:num w:numId="3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45FF"/>
    <w:rsid w:val="00005996"/>
    <w:rsid w:val="000063FF"/>
    <w:rsid w:val="0000745B"/>
    <w:rsid w:val="00010F13"/>
    <w:rsid w:val="000117F9"/>
    <w:rsid w:val="00012980"/>
    <w:rsid w:val="00013331"/>
    <w:rsid w:val="00014BEA"/>
    <w:rsid w:val="00014C5A"/>
    <w:rsid w:val="00014C62"/>
    <w:rsid w:val="00015BC4"/>
    <w:rsid w:val="00017964"/>
    <w:rsid w:val="00026872"/>
    <w:rsid w:val="00026EDD"/>
    <w:rsid w:val="00035B7D"/>
    <w:rsid w:val="00036179"/>
    <w:rsid w:val="00037FF8"/>
    <w:rsid w:val="0004714E"/>
    <w:rsid w:val="00052558"/>
    <w:rsid w:val="00053CF2"/>
    <w:rsid w:val="00055A66"/>
    <w:rsid w:val="000630C0"/>
    <w:rsid w:val="00064EB9"/>
    <w:rsid w:val="00070176"/>
    <w:rsid w:val="00073381"/>
    <w:rsid w:val="00075A89"/>
    <w:rsid w:val="000769EC"/>
    <w:rsid w:val="00083B4F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2E07"/>
    <w:rsid w:val="00143663"/>
    <w:rsid w:val="00145908"/>
    <w:rsid w:val="00147A62"/>
    <w:rsid w:val="001518ED"/>
    <w:rsid w:val="001544BC"/>
    <w:rsid w:val="00155346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B0166"/>
    <w:rsid w:val="001B066A"/>
    <w:rsid w:val="001B44D9"/>
    <w:rsid w:val="001B5268"/>
    <w:rsid w:val="001B6FBC"/>
    <w:rsid w:val="001B7302"/>
    <w:rsid w:val="001C21FF"/>
    <w:rsid w:val="001C3CC2"/>
    <w:rsid w:val="001C5103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1194"/>
    <w:rsid w:val="002246CF"/>
    <w:rsid w:val="00226350"/>
    <w:rsid w:val="00227500"/>
    <w:rsid w:val="00230E49"/>
    <w:rsid w:val="00232EF5"/>
    <w:rsid w:val="00233644"/>
    <w:rsid w:val="002338CD"/>
    <w:rsid w:val="00237763"/>
    <w:rsid w:val="00240E1B"/>
    <w:rsid w:val="00243047"/>
    <w:rsid w:val="00244DB6"/>
    <w:rsid w:val="002463FA"/>
    <w:rsid w:val="002504DA"/>
    <w:rsid w:val="00253175"/>
    <w:rsid w:val="00253CD8"/>
    <w:rsid w:val="00255467"/>
    <w:rsid w:val="002575F7"/>
    <w:rsid w:val="002726B6"/>
    <w:rsid w:val="0027537D"/>
    <w:rsid w:val="0028114C"/>
    <w:rsid w:val="0028225A"/>
    <w:rsid w:val="00282D73"/>
    <w:rsid w:val="002920E1"/>
    <w:rsid w:val="0029437B"/>
    <w:rsid w:val="002A0210"/>
    <w:rsid w:val="002A146E"/>
    <w:rsid w:val="002A20BB"/>
    <w:rsid w:val="002A7603"/>
    <w:rsid w:val="002B2716"/>
    <w:rsid w:val="002B3C15"/>
    <w:rsid w:val="002B4BF5"/>
    <w:rsid w:val="002B5D6D"/>
    <w:rsid w:val="002B7AC1"/>
    <w:rsid w:val="002C3246"/>
    <w:rsid w:val="002C4C05"/>
    <w:rsid w:val="002C507D"/>
    <w:rsid w:val="002D174A"/>
    <w:rsid w:val="002D2C71"/>
    <w:rsid w:val="002D76EE"/>
    <w:rsid w:val="002E050C"/>
    <w:rsid w:val="002E6C71"/>
    <w:rsid w:val="002F3726"/>
    <w:rsid w:val="002F6A36"/>
    <w:rsid w:val="003005B6"/>
    <w:rsid w:val="00302212"/>
    <w:rsid w:val="00303942"/>
    <w:rsid w:val="00303CC6"/>
    <w:rsid w:val="00310181"/>
    <w:rsid w:val="00314873"/>
    <w:rsid w:val="00321D36"/>
    <w:rsid w:val="00322FC0"/>
    <w:rsid w:val="00323CE7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139A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9478E"/>
    <w:rsid w:val="003A1BF4"/>
    <w:rsid w:val="003A232D"/>
    <w:rsid w:val="003A2FB3"/>
    <w:rsid w:val="003A4065"/>
    <w:rsid w:val="003A4122"/>
    <w:rsid w:val="003A4CC4"/>
    <w:rsid w:val="003A69E7"/>
    <w:rsid w:val="003B0E2C"/>
    <w:rsid w:val="003B510D"/>
    <w:rsid w:val="003B52B8"/>
    <w:rsid w:val="003B548B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7B92"/>
    <w:rsid w:val="003F1E38"/>
    <w:rsid w:val="003F46B8"/>
    <w:rsid w:val="003F4CB5"/>
    <w:rsid w:val="003F7E19"/>
    <w:rsid w:val="00402AF8"/>
    <w:rsid w:val="004050EB"/>
    <w:rsid w:val="00407158"/>
    <w:rsid w:val="004107E7"/>
    <w:rsid w:val="004127B1"/>
    <w:rsid w:val="00416DD7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791A"/>
    <w:rsid w:val="00461194"/>
    <w:rsid w:val="00461A53"/>
    <w:rsid w:val="004647A3"/>
    <w:rsid w:val="00464A77"/>
    <w:rsid w:val="00464BC7"/>
    <w:rsid w:val="00467EF2"/>
    <w:rsid w:val="0047308E"/>
    <w:rsid w:val="00473B4B"/>
    <w:rsid w:val="00475B88"/>
    <w:rsid w:val="00481B76"/>
    <w:rsid w:val="00483EA9"/>
    <w:rsid w:val="0048430B"/>
    <w:rsid w:val="0048628B"/>
    <w:rsid w:val="00497945"/>
    <w:rsid w:val="004A07F5"/>
    <w:rsid w:val="004A1260"/>
    <w:rsid w:val="004A1682"/>
    <w:rsid w:val="004A1C02"/>
    <w:rsid w:val="004A2781"/>
    <w:rsid w:val="004A2823"/>
    <w:rsid w:val="004A3E9F"/>
    <w:rsid w:val="004A3F57"/>
    <w:rsid w:val="004A4D1C"/>
    <w:rsid w:val="004A7910"/>
    <w:rsid w:val="004B1376"/>
    <w:rsid w:val="004B242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4F7F92"/>
    <w:rsid w:val="005015A5"/>
    <w:rsid w:val="005024CB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26B6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812D1"/>
    <w:rsid w:val="0058187F"/>
    <w:rsid w:val="00582763"/>
    <w:rsid w:val="0058373D"/>
    <w:rsid w:val="00586FD4"/>
    <w:rsid w:val="00590459"/>
    <w:rsid w:val="00592B4B"/>
    <w:rsid w:val="005955BF"/>
    <w:rsid w:val="005958F1"/>
    <w:rsid w:val="005A01F0"/>
    <w:rsid w:val="005A0EDD"/>
    <w:rsid w:val="005A3445"/>
    <w:rsid w:val="005A3484"/>
    <w:rsid w:val="005A4C6B"/>
    <w:rsid w:val="005A505C"/>
    <w:rsid w:val="005B3CF8"/>
    <w:rsid w:val="005B41A7"/>
    <w:rsid w:val="005C1A16"/>
    <w:rsid w:val="005C1FCD"/>
    <w:rsid w:val="005C2691"/>
    <w:rsid w:val="005D1522"/>
    <w:rsid w:val="005D31D2"/>
    <w:rsid w:val="005E040A"/>
    <w:rsid w:val="005E1C5C"/>
    <w:rsid w:val="005E3E8D"/>
    <w:rsid w:val="005E46C0"/>
    <w:rsid w:val="005F0DF6"/>
    <w:rsid w:val="005F47C1"/>
    <w:rsid w:val="005F5439"/>
    <w:rsid w:val="00601F7E"/>
    <w:rsid w:val="006053CE"/>
    <w:rsid w:val="0060678E"/>
    <w:rsid w:val="00617713"/>
    <w:rsid w:val="006245FA"/>
    <w:rsid w:val="0062473A"/>
    <w:rsid w:val="0062643B"/>
    <w:rsid w:val="00627C12"/>
    <w:rsid w:val="00637060"/>
    <w:rsid w:val="00637431"/>
    <w:rsid w:val="006400E0"/>
    <w:rsid w:val="006410EC"/>
    <w:rsid w:val="00641301"/>
    <w:rsid w:val="00641F41"/>
    <w:rsid w:val="0064424C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6522C"/>
    <w:rsid w:val="00667331"/>
    <w:rsid w:val="00667A0A"/>
    <w:rsid w:val="00673AC6"/>
    <w:rsid w:val="00683CA8"/>
    <w:rsid w:val="006843A4"/>
    <w:rsid w:val="00684892"/>
    <w:rsid w:val="006868F0"/>
    <w:rsid w:val="006905DE"/>
    <w:rsid w:val="00692C44"/>
    <w:rsid w:val="00696151"/>
    <w:rsid w:val="006A1E1C"/>
    <w:rsid w:val="006A7B13"/>
    <w:rsid w:val="006B0CE1"/>
    <w:rsid w:val="006B3CDC"/>
    <w:rsid w:val="006B3FED"/>
    <w:rsid w:val="006B5EE4"/>
    <w:rsid w:val="006C3E9A"/>
    <w:rsid w:val="006C4A4D"/>
    <w:rsid w:val="006C4EA4"/>
    <w:rsid w:val="006C7C11"/>
    <w:rsid w:val="006D5262"/>
    <w:rsid w:val="006D5DE0"/>
    <w:rsid w:val="006D6820"/>
    <w:rsid w:val="006E5B07"/>
    <w:rsid w:val="006F07A2"/>
    <w:rsid w:val="00700D0A"/>
    <w:rsid w:val="007049EF"/>
    <w:rsid w:val="0071127E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0FA0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0C54"/>
    <w:rsid w:val="00762676"/>
    <w:rsid w:val="007653F0"/>
    <w:rsid w:val="00765C05"/>
    <w:rsid w:val="00774815"/>
    <w:rsid w:val="00774C5B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1609"/>
    <w:rsid w:val="007B2435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86592"/>
    <w:rsid w:val="00894BB4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0FD2"/>
    <w:rsid w:val="008E3ACE"/>
    <w:rsid w:val="008E3F59"/>
    <w:rsid w:val="008E4DB8"/>
    <w:rsid w:val="008E4FE6"/>
    <w:rsid w:val="009132AA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5677E"/>
    <w:rsid w:val="00957D97"/>
    <w:rsid w:val="009604CF"/>
    <w:rsid w:val="009609BB"/>
    <w:rsid w:val="00961234"/>
    <w:rsid w:val="00961F6E"/>
    <w:rsid w:val="00965546"/>
    <w:rsid w:val="00976501"/>
    <w:rsid w:val="0098032E"/>
    <w:rsid w:val="009816BE"/>
    <w:rsid w:val="00984C84"/>
    <w:rsid w:val="009920F2"/>
    <w:rsid w:val="009A3289"/>
    <w:rsid w:val="009A3B62"/>
    <w:rsid w:val="009B1C1B"/>
    <w:rsid w:val="009B1EFD"/>
    <w:rsid w:val="009B27AC"/>
    <w:rsid w:val="009B5EA2"/>
    <w:rsid w:val="009B75B6"/>
    <w:rsid w:val="009C0E6A"/>
    <w:rsid w:val="009C4E54"/>
    <w:rsid w:val="009C65C0"/>
    <w:rsid w:val="009C7533"/>
    <w:rsid w:val="009C7EA1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6E92"/>
    <w:rsid w:val="00A17271"/>
    <w:rsid w:val="00A21563"/>
    <w:rsid w:val="00A24F67"/>
    <w:rsid w:val="00A303DC"/>
    <w:rsid w:val="00A314F4"/>
    <w:rsid w:val="00A34BBC"/>
    <w:rsid w:val="00A35317"/>
    <w:rsid w:val="00A418DE"/>
    <w:rsid w:val="00A43087"/>
    <w:rsid w:val="00A4343C"/>
    <w:rsid w:val="00A43967"/>
    <w:rsid w:val="00A50085"/>
    <w:rsid w:val="00A51315"/>
    <w:rsid w:val="00A530D7"/>
    <w:rsid w:val="00A55FD2"/>
    <w:rsid w:val="00A55FF0"/>
    <w:rsid w:val="00A60F15"/>
    <w:rsid w:val="00A61F70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863BD"/>
    <w:rsid w:val="00A90304"/>
    <w:rsid w:val="00A9242C"/>
    <w:rsid w:val="00A9459F"/>
    <w:rsid w:val="00AA165D"/>
    <w:rsid w:val="00AA1CCD"/>
    <w:rsid w:val="00AB525D"/>
    <w:rsid w:val="00AB5439"/>
    <w:rsid w:val="00AB562C"/>
    <w:rsid w:val="00AB6131"/>
    <w:rsid w:val="00AB65CA"/>
    <w:rsid w:val="00AC2BF2"/>
    <w:rsid w:val="00AC4513"/>
    <w:rsid w:val="00AC4A5F"/>
    <w:rsid w:val="00AC4C5C"/>
    <w:rsid w:val="00AC58CF"/>
    <w:rsid w:val="00AC6DB5"/>
    <w:rsid w:val="00AD01FF"/>
    <w:rsid w:val="00AD10E0"/>
    <w:rsid w:val="00AD1685"/>
    <w:rsid w:val="00AD3B0A"/>
    <w:rsid w:val="00AD4BC6"/>
    <w:rsid w:val="00AD5A6A"/>
    <w:rsid w:val="00AD7A06"/>
    <w:rsid w:val="00AE0139"/>
    <w:rsid w:val="00AE2CA5"/>
    <w:rsid w:val="00AE511B"/>
    <w:rsid w:val="00AE652D"/>
    <w:rsid w:val="00AE754D"/>
    <w:rsid w:val="00AF14CD"/>
    <w:rsid w:val="00AF2AFD"/>
    <w:rsid w:val="00B005E0"/>
    <w:rsid w:val="00B01493"/>
    <w:rsid w:val="00B01C10"/>
    <w:rsid w:val="00B0374B"/>
    <w:rsid w:val="00B03913"/>
    <w:rsid w:val="00B062D9"/>
    <w:rsid w:val="00B067B3"/>
    <w:rsid w:val="00B13A97"/>
    <w:rsid w:val="00B16B63"/>
    <w:rsid w:val="00B17638"/>
    <w:rsid w:val="00B212A3"/>
    <w:rsid w:val="00B23C94"/>
    <w:rsid w:val="00B25B3F"/>
    <w:rsid w:val="00B261D5"/>
    <w:rsid w:val="00B34763"/>
    <w:rsid w:val="00B4064D"/>
    <w:rsid w:val="00B429E9"/>
    <w:rsid w:val="00B45498"/>
    <w:rsid w:val="00B4764B"/>
    <w:rsid w:val="00B5423C"/>
    <w:rsid w:val="00B5425E"/>
    <w:rsid w:val="00B75CF5"/>
    <w:rsid w:val="00B772C7"/>
    <w:rsid w:val="00B773A1"/>
    <w:rsid w:val="00B80BEE"/>
    <w:rsid w:val="00B80FA5"/>
    <w:rsid w:val="00B81A7E"/>
    <w:rsid w:val="00B8385A"/>
    <w:rsid w:val="00B858C5"/>
    <w:rsid w:val="00B85E34"/>
    <w:rsid w:val="00B879A7"/>
    <w:rsid w:val="00B9033A"/>
    <w:rsid w:val="00B9124D"/>
    <w:rsid w:val="00B97E8C"/>
    <w:rsid w:val="00BA2335"/>
    <w:rsid w:val="00BA2E7C"/>
    <w:rsid w:val="00BA4AC6"/>
    <w:rsid w:val="00BB3517"/>
    <w:rsid w:val="00BB4290"/>
    <w:rsid w:val="00BB5770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69C0"/>
    <w:rsid w:val="00BF6B7B"/>
    <w:rsid w:val="00BF7068"/>
    <w:rsid w:val="00C00D2F"/>
    <w:rsid w:val="00C01E55"/>
    <w:rsid w:val="00C033DA"/>
    <w:rsid w:val="00C05878"/>
    <w:rsid w:val="00C05971"/>
    <w:rsid w:val="00C15AA4"/>
    <w:rsid w:val="00C174BE"/>
    <w:rsid w:val="00C17976"/>
    <w:rsid w:val="00C22F8D"/>
    <w:rsid w:val="00C24021"/>
    <w:rsid w:val="00C24311"/>
    <w:rsid w:val="00C251D7"/>
    <w:rsid w:val="00C25793"/>
    <w:rsid w:val="00C25D36"/>
    <w:rsid w:val="00C30499"/>
    <w:rsid w:val="00C42ECC"/>
    <w:rsid w:val="00C43DCB"/>
    <w:rsid w:val="00C443C7"/>
    <w:rsid w:val="00C443FA"/>
    <w:rsid w:val="00C45731"/>
    <w:rsid w:val="00C4649F"/>
    <w:rsid w:val="00C46B34"/>
    <w:rsid w:val="00C47824"/>
    <w:rsid w:val="00C512D8"/>
    <w:rsid w:val="00C51EAF"/>
    <w:rsid w:val="00C603ED"/>
    <w:rsid w:val="00C60EDC"/>
    <w:rsid w:val="00C611F8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587F"/>
    <w:rsid w:val="00C97411"/>
    <w:rsid w:val="00CA0B8A"/>
    <w:rsid w:val="00CA42B0"/>
    <w:rsid w:val="00CA42D8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33F6"/>
    <w:rsid w:val="00CE52BD"/>
    <w:rsid w:val="00CE7AE6"/>
    <w:rsid w:val="00CF04F4"/>
    <w:rsid w:val="00CF2692"/>
    <w:rsid w:val="00CF5CF5"/>
    <w:rsid w:val="00CF7778"/>
    <w:rsid w:val="00D020FD"/>
    <w:rsid w:val="00D03C28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495F"/>
    <w:rsid w:val="00DA7EA4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0430"/>
    <w:rsid w:val="00DF2602"/>
    <w:rsid w:val="00DF35E4"/>
    <w:rsid w:val="00DF5281"/>
    <w:rsid w:val="00DF5480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464EB"/>
    <w:rsid w:val="00E50B0B"/>
    <w:rsid w:val="00E5242D"/>
    <w:rsid w:val="00E529AE"/>
    <w:rsid w:val="00E56920"/>
    <w:rsid w:val="00E570B3"/>
    <w:rsid w:val="00E57534"/>
    <w:rsid w:val="00E57B0E"/>
    <w:rsid w:val="00E6209B"/>
    <w:rsid w:val="00E6262B"/>
    <w:rsid w:val="00E62DB4"/>
    <w:rsid w:val="00E73E4A"/>
    <w:rsid w:val="00E73F0A"/>
    <w:rsid w:val="00E744FF"/>
    <w:rsid w:val="00E75EAB"/>
    <w:rsid w:val="00E80D69"/>
    <w:rsid w:val="00E8303D"/>
    <w:rsid w:val="00E83B16"/>
    <w:rsid w:val="00E83CEA"/>
    <w:rsid w:val="00E83D86"/>
    <w:rsid w:val="00E8670F"/>
    <w:rsid w:val="00E904F8"/>
    <w:rsid w:val="00E93245"/>
    <w:rsid w:val="00E9590F"/>
    <w:rsid w:val="00E97A40"/>
    <w:rsid w:val="00EA35B6"/>
    <w:rsid w:val="00EA470F"/>
    <w:rsid w:val="00EA703C"/>
    <w:rsid w:val="00EB3C84"/>
    <w:rsid w:val="00EB3E3B"/>
    <w:rsid w:val="00EB51CB"/>
    <w:rsid w:val="00EB69B7"/>
    <w:rsid w:val="00EB6AFE"/>
    <w:rsid w:val="00EC24FE"/>
    <w:rsid w:val="00EC49EA"/>
    <w:rsid w:val="00EC521F"/>
    <w:rsid w:val="00EC5DAE"/>
    <w:rsid w:val="00ED0EE6"/>
    <w:rsid w:val="00ED1657"/>
    <w:rsid w:val="00ED3597"/>
    <w:rsid w:val="00ED382D"/>
    <w:rsid w:val="00ED6F3D"/>
    <w:rsid w:val="00EE108C"/>
    <w:rsid w:val="00EE1B46"/>
    <w:rsid w:val="00EE2252"/>
    <w:rsid w:val="00EE7C63"/>
    <w:rsid w:val="00EF1935"/>
    <w:rsid w:val="00EF5886"/>
    <w:rsid w:val="00EF5D08"/>
    <w:rsid w:val="00F03BD4"/>
    <w:rsid w:val="00F07FDE"/>
    <w:rsid w:val="00F1120B"/>
    <w:rsid w:val="00F123BF"/>
    <w:rsid w:val="00F1414B"/>
    <w:rsid w:val="00F2018F"/>
    <w:rsid w:val="00F247CB"/>
    <w:rsid w:val="00F24B68"/>
    <w:rsid w:val="00F258EB"/>
    <w:rsid w:val="00F268DC"/>
    <w:rsid w:val="00F319A3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38AE"/>
    <w:rsid w:val="00FA4F68"/>
    <w:rsid w:val="00FB19C2"/>
    <w:rsid w:val="00FB6DD6"/>
    <w:rsid w:val="00FB6E34"/>
    <w:rsid w:val="00FB6F87"/>
    <w:rsid w:val="00FC1071"/>
    <w:rsid w:val="00FC1C91"/>
    <w:rsid w:val="00FD0378"/>
    <w:rsid w:val="00FD3D4E"/>
    <w:rsid w:val="00FD56BE"/>
    <w:rsid w:val="00FD7D7F"/>
    <w:rsid w:val="00FE0101"/>
    <w:rsid w:val="00FE4F76"/>
    <w:rsid w:val="00FE5003"/>
    <w:rsid w:val="00FF0CA6"/>
    <w:rsid w:val="00FF1EFB"/>
    <w:rsid w:val="00FF2298"/>
    <w:rsid w:val="00FF29AA"/>
    <w:rsid w:val="00FF3E34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B5770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qFormat/>
    <w:rsid w:val="00A77CD2"/>
    <w:pPr>
      <w:ind w:left="720"/>
      <w:contextualSpacing/>
    </w:pPr>
  </w:style>
  <w:style w:type="paragraph" w:customStyle="1" w:styleId="ConsPlusNonformat">
    <w:name w:val="ConsPlusNonformat"/>
    <w:uiPriority w:val="99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34"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17">
    <w:name w:val="Абзац списка1"/>
    <w:basedOn w:val="a2"/>
    <w:uiPriority w:val="99"/>
    <w:rsid w:val="005A34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5A344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uromges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26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5" Type="http://schemas.openxmlformats.org/officeDocument/2006/relationships/hyperlink" Target="https://msp.roseltorg.ru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20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tsvetmet.ru" TargetMode="External"/><Relationship Id="rId24" Type="http://schemas.openxmlformats.org/officeDocument/2006/relationships/hyperlink" Target="http://www.roseltorg.ru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3" Type="http://schemas.openxmlformats.org/officeDocument/2006/relationships/hyperlink" Target="http://www.roseltorg.ru" TargetMode="External"/><Relationship Id="rId28" Type="http://schemas.openxmlformats.org/officeDocument/2006/relationships/image" Target="media/image1.png"/><Relationship Id="rId36" Type="http://schemas.openxmlformats.org/officeDocument/2006/relationships/footer" Target="footer3.xml"/><Relationship Id="rId10" Type="http://schemas.openxmlformats.org/officeDocument/2006/relationships/hyperlink" Target="http://www.zakupki.gov.ru" TargetMode="External"/><Relationship Id="rId19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31" Type="http://schemas.openxmlformats.org/officeDocument/2006/relationships/hyperlink" Target="consultantplus://offline/ref=C057FE033A472ADCE689DCD25CA8D3D066B581FE0468E7CAB280DCC258k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p.roseltorg.ru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consultantplus://offline/ref=C057FE033A472ADCE689C0D25BA8D3D060B886F90961BAC0BAD9D0C08348D8A315E802C03852k4K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A832-1843-4271-9E73-EFC24748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11168</Words>
  <Characters>86135</Characters>
  <Application>Microsoft Office Word</Application>
  <DocSecurity>0</DocSecurity>
  <Lines>717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97109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2</cp:revision>
  <cp:lastPrinted>2026-02-17T12:29:00Z</cp:lastPrinted>
  <dcterms:created xsi:type="dcterms:W3CDTF">2026-02-17T12:44:00Z</dcterms:created>
  <dcterms:modified xsi:type="dcterms:W3CDTF">2026-02-17T12:44:00Z</dcterms:modified>
</cp:coreProperties>
</file>